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r>
        <w:rPr>
          <w:rFonts w:hint="eastAsia" w:ascii="黑体" w:eastAsia="黑体"/>
          <w:sz w:val="30"/>
          <w:szCs w:val="30"/>
        </w:rPr>
        <w:t>吉首大学公开招聘人员入校手续办理须知</w:t>
      </w:r>
    </w:p>
    <w:p>
      <w:pPr>
        <w:spacing w:line="400" w:lineRule="exact"/>
        <w:ind w:firstLine="480" w:firstLineChars="200"/>
        <w:rPr>
          <w:rFonts w:ascii="宋体" w:hAnsi="宋体" w:cs="宋体"/>
          <w:kern w:val="0"/>
          <w:sz w:val="24"/>
        </w:rPr>
      </w:pPr>
      <w:r>
        <w:rPr>
          <w:rFonts w:hint="eastAsia" w:ascii="宋体" w:hAnsi="宋体" w:cs="宋体"/>
          <w:kern w:val="0"/>
          <w:sz w:val="24"/>
        </w:rPr>
        <w:t>一、报到时间：应届毕业生报到时间为7月1日至10日（节假日除外），其他人员视实际情况而定。</w:t>
      </w:r>
    </w:p>
    <w:p>
      <w:pPr>
        <w:spacing w:line="400" w:lineRule="exact"/>
        <w:ind w:firstLine="480" w:firstLineChars="200"/>
        <w:rPr>
          <w:rFonts w:ascii="宋体" w:hAnsi="宋体" w:cs="宋体"/>
          <w:kern w:val="0"/>
          <w:sz w:val="24"/>
        </w:rPr>
      </w:pPr>
      <w:r>
        <w:rPr>
          <w:rFonts w:hint="eastAsia" w:ascii="宋体" w:hAnsi="宋体" w:cs="宋体"/>
          <w:kern w:val="0"/>
          <w:sz w:val="24"/>
        </w:rPr>
        <w:t>二、报到地点：人事处人事科（政务中心409室）</w:t>
      </w:r>
    </w:p>
    <w:p>
      <w:pPr>
        <w:spacing w:line="400" w:lineRule="exact"/>
        <w:ind w:firstLine="480" w:firstLineChars="200"/>
        <w:rPr>
          <w:rFonts w:ascii="宋体" w:hAnsi="宋体" w:cs="宋体"/>
          <w:kern w:val="0"/>
          <w:sz w:val="24"/>
        </w:rPr>
      </w:pPr>
      <w:r>
        <w:rPr>
          <w:rFonts w:hint="eastAsia" w:ascii="宋体" w:hAnsi="宋体" w:cs="宋体"/>
          <w:kern w:val="0"/>
          <w:sz w:val="24"/>
        </w:rPr>
        <w:t>三、报到时需提交的材料：</w:t>
      </w:r>
    </w:p>
    <w:p>
      <w:pPr>
        <w:spacing w:line="400" w:lineRule="exact"/>
        <w:ind w:firstLine="480" w:firstLineChars="200"/>
        <w:rPr>
          <w:rFonts w:ascii="宋体" w:hAnsi="宋体" w:cs="宋体"/>
          <w:kern w:val="0"/>
          <w:sz w:val="24"/>
        </w:rPr>
      </w:pPr>
      <w:r>
        <w:rPr>
          <w:rFonts w:hint="eastAsia" w:ascii="宋体" w:hAnsi="宋体" w:cs="宋体"/>
          <w:kern w:val="0"/>
          <w:sz w:val="24"/>
        </w:rPr>
        <w:t>1、各学历层次的毕业证书、学位证书原件和复印件两份（博士学位证在公示期内的，请出具学校相关部门授予学位的证明材料原件）；</w:t>
      </w:r>
    </w:p>
    <w:p>
      <w:pPr>
        <w:spacing w:line="400" w:lineRule="exact"/>
        <w:ind w:firstLine="480" w:firstLineChars="200"/>
        <w:rPr>
          <w:rFonts w:ascii="宋体" w:hAnsi="宋体" w:cs="宋体"/>
          <w:kern w:val="0"/>
          <w:sz w:val="24"/>
        </w:rPr>
      </w:pPr>
      <w:r>
        <w:rPr>
          <w:rFonts w:hint="eastAsia" w:ascii="宋体" w:hAnsi="宋体" w:cs="宋体"/>
          <w:kern w:val="0"/>
          <w:sz w:val="24"/>
        </w:rPr>
        <w:t>2、报到证原件（限应届毕业生）和复印件；</w:t>
      </w:r>
    </w:p>
    <w:p>
      <w:pPr>
        <w:spacing w:line="440" w:lineRule="exact"/>
        <w:ind w:firstLine="480" w:firstLineChars="200"/>
        <w:rPr>
          <w:rFonts w:ascii="宋体" w:hAnsi="宋体" w:cs="宋体"/>
          <w:kern w:val="0"/>
          <w:sz w:val="24"/>
        </w:rPr>
      </w:pPr>
      <w:r>
        <w:rPr>
          <w:rFonts w:hint="eastAsia" w:ascii="宋体" w:hAnsi="宋体" w:cs="宋体"/>
          <w:kern w:val="0"/>
          <w:sz w:val="24"/>
        </w:rPr>
        <w:t>3、行政关系和工资关系介绍信（限调入人员）原件及复印件；</w:t>
      </w:r>
    </w:p>
    <w:p>
      <w:pPr>
        <w:spacing w:line="440" w:lineRule="exact"/>
        <w:ind w:firstLine="480" w:firstLineChars="200"/>
        <w:rPr>
          <w:rFonts w:ascii="宋体" w:hAnsi="宋体" w:cs="宋体"/>
          <w:kern w:val="0"/>
          <w:sz w:val="24"/>
        </w:rPr>
      </w:pPr>
      <w:r>
        <w:rPr>
          <w:rFonts w:hint="eastAsia" w:ascii="宋体" w:hAnsi="宋体" w:cs="宋体"/>
          <w:kern w:val="0"/>
          <w:sz w:val="24"/>
        </w:rPr>
        <w:t>4、与学校签订的《就业协议书》（限应届毕业生）；</w:t>
      </w:r>
    </w:p>
    <w:p>
      <w:pPr>
        <w:spacing w:line="440" w:lineRule="exact"/>
        <w:ind w:firstLine="480" w:firstLineChars="200"/>
        <w:rPr>
          <w:rFonts w:ascii="宋体" w:hAnsi="宋体" w:cs="宋体"/>
          <w:kern w:val="0"/>
          <w:sz w:val="24"/>
        </w:rPr>
      </w:pPr>
      <w:r>
        <w:rPr>
          <w:rFonts w:hint="eastAsia" w:ascii="宋体" w:hAnsi="宋体" w:cs="宋体"/>
          <w:kern w:val="0"/>
          <w:sz w:val="24"/>
        </w:rPr>
        <w:t>5、职称证书原件和复印件；</w:t>
      </w:r>
    </w:p>
    <w:p>
      <w:pPr>
        <w:spacing w:line="400" w:lineRule="exact"/>
        <w:ind w:firstLine="480" w:firstLineChars="200"/>
        <w:rPr>
          <w:rFonts w:ascii="宋体" w:hAnsi="宋体" w:cs="宋体"/>
          <w:kern w:val="0"/>
          <w:sz w:val="24"/>
        </w:rPr>
      </w:pPr>
      <w:r>
        <w:rPr>
          <w:rFonts w:hint="eastAsia" w:ascii="宋体" w:hAnsi="宋体" w:cs="宋体"/>
          <w:kern w:val="0"/>
          <w:sz w:val="24"/>
        </w:rPr>
        <w:t>6、身份证原件及复印件2份；</w:t>
      </w:r>
    </w:p>
    <w:p>
      <w:pPr>
        <w:spacing w:line="400" w:lineRule="exact"/>
        <w:ind w:firstLine="480" w:firstLineChars="200"/>
        <w:rPr>
          <w:rFonts w:ascii="宋体" w:hAnsi="宋体" w:cs="宋体"/>
          <w:kern w:val="0"/>
          <w:sz w:val="24"/>
        </w:rPr>
      </w:pPr>
      <w:r>
        <w:rPr>
          <w:rFonts w:hint="eastAsia" w:ascii="宋体" w:hAnsi="宋体" w:cs="宋体"/>
          <w:kern w:val="0"/>
          <w:sz w:val="24"/>
        </w:rPr>
        <w:t>7、党、团关系介绍信：省外人员党组织关系抬头开为“湘西州土家族苗族自治州州委组织部”，省内人员党组织关系的抬头开为“吉首大学党委组织部”；团组织关系请携带介绍信或团员证（报到时，党组织关系交组织部办理，团组织关系交团委办理）；</w:t>
      </w:r>
    </w:p>
    <w:p>
      <w:pPr>
        <w:spacing w:line="400" w:lineRule="exact"/>
        <w:ind w:firstLine="480" w:firstLineChars="200"/>
        <w:rPr>
          <w:rFonts w:ascii="宋体" w:hAnsi="宋体" w:cs="宋体"/>
          <w:kern w:val="0"/>
          <w:sz w:val="24"/>
        </w:rPr>
      </w:pPr>
      <w:r>
        <w:rPr>
          <w:rFonts w:hint="eastAsia" w:ascii="宋体" w:hAnsi="宋体" w:cs="宋体"/>
          <w:kern w:val="0"/>
          <w:sz w:val="24"/>
        </w:rPr>
        <w:t>8、户籍关系：如需办理户口迁移，请到当地派出所开具户口迁移证，报到时分别到吉首校区和张家界校区所属派出所办理，不需迁移者可不办理；</w:t>
      </w:r>
    </w:p>
    <w:p>
      <w:pPr>
        <w:spacing w:line="400" w:lineRule="exact"/>
        <w:ind w:firstLine="480" w:firstLineChars="200"/>
        <w:rPr>
          <w:rFonts w:ascii="宋体" w:hAnsi="宋体" w:cs="宋体"/>
          <w:kern w:val="0"/>
          <w:sz w:val="24"/>
        </w:rPr>
      </w:pPr>
      <w:r>
        <w:rPr>
          <w:rFonts w:hint="eastAsia" w:ascii="宋体" w:hAnsi="宋体" w:cs="宋体"/>
          <w:kern w:val="0"/>
          <w:sz w:val="24"/>
        </w:rPr>
        <w:t>9、政审材料：由原毕业学校所属院校或原单位开具个人思想政治及在校表现情况证明材料；</w:t>
      </w:r>
    </w:p>
    <w:p>
      <w:pPr>
        <w:spacing w:line="400" w:lineRule="exact"/>
        <w:ind w:firstLine="480" w:firstLineChars="200"/>
        <w:rPr>
          <w:rFonts w:ascii="宋体" w:hAnsi="宋体" w:cs="宋体"/>
          <w:kern w:val="0"/>
          <w:sz w:val="24"/>
        </w:rPr>
      </w:pPr>
      <w:r>
        <w:rPr>
          <w:rFonts w:hint="eastAsia" w:ascii="宋体" w:hAnsi="宋体" w:cs="宋体"/>
          <w:kern w:val="0"/>
          <w:sz w:val="24"/>
        </w:rPr>
        <w:t>10、拟聘人员户口所在地计生部门（加盖公章）出具的计划生育证明（仅限事业编制人员）。</w:t>
      </w:r>
    </w:p>
    <w:p>
      <w:pPr>
        <w:spacing w:line="400" w:lineRule="exact"/>
        <w:ind w:firstLine="360" w:firstLineChars="150"/>
        <w:rPr>
          <w:rFonts w:ascii="宋体" w:hAnsi="宋体" w:cs="宋体"/>
          <w:kern w:val="0"/>
          <w:sz w:val="24"/>
        </w:rPr>
      </w:pPr>
      <w:r>
        <w:rPr>
          <w:rFonts w:hint="eastAsia" w:ascii="宋体" w:hAnsi="宋体" w:cs="宋体"/>
          <w:kern w:val="0"/>
          <w:sz w:val="24"/>
        </w:rPr>
        <w:t>四、报到流程：</w:t>
      </w:r>
    </w:p>
    <w:tbl>
      <w:tblPr>
        <w:tblStyle w:val="5"/>
        <w:tblW w:w="9287" w:type="dxa"/>
        <w:jc w:val="center"/>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51"/>
        <w:gridCol w:w="6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jc w:val="center"/>
        </w:trPr>
        <w:tc>
          <w:tcPr>
            <w:tcW w:w="26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2" w:firstLineChars="200"/>
              <w:jc w:val="center"/>
              <w:rPr>
                <w:rFonts w:ascii="黑体" w:eastAsia="黑体"/>
                <w:b/>
                <w:sz w:val="24"/>
              </w:rPr>
            </w:pPr>
            <w:r>
              <w:rPr>
                <w:rFonts w:hint="eastAsia" w:ascii="黑体" w:eastAsia="黑体"/>
                <w:b/>
                <w:sz w:val="24"/>
              </w:rPr>
              <w:t>部门</w:t>
            </w:r>
          </w:p>
        </w:tc>
        <w:tc>
          <w:tcPr>
            <w:tcW w:w="6636"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1544" w:firstLineChars="641"/>
              <w:jc w:val="center"/>
              <w:rPr>
                <w:b/>
                <w:sz w:val="24"/>
              </w:rPr>
            </w:pPr>
            <w:r>
              <w:rPr>
                <w:rFonts w:hint="eastAsia" w:ascii="黑体" w:eastAsia="黑体"/>
                <w:b/>
                <w:sz w:val="24"/>
              </w:rPr>
              <w:t>手续内容和要求简介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7" w:hRule="atLeast"/>
          <w:jc w:val="center"/>
        </w:trPr>
        <w:tc>
          <w:tcPr>
            <w:tcW w:w="2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360" w:firstLineChars="150"/>
              <w:jc w:val="center"/>
              <w:rPr>
                <w:sz w:val="24"/>
              </w:rPr>
            </w:pPr>
            <w:r>
              <w:rPr>
                <w:rFonts w:hint="eastAsia"/>
                <w:sz w:val="24"/>
              </w:rPr>
              <w:t>人事科</w:t>
            </w:r>
          </w:p>
          <w:p>
            <w:pPr>
              <w:spacing w:line="360" w:lineRule="exact"/>
              <w:jc w:val="center"/>
              <w:rPr>
                <w:sz w:val="24"/>
              </w:rPr>
            </w:pPr>
            <w:r>
              <w:rPr>
                <w:rFonts w:hint="eastAsia"/>
                <w:sz w:val="24"/>
              </w:rPr>
              <w:t>（电话：2198013）</w:t>
            </w:r>
          </w:p>
        </w:tc>
        <w:tc>
          <w:tcPr>
            <w:tcW w:w="6636" w:type="dxa"/>
            <w:tcBorders>
              <w:top w:val="single" w:color="000000" w:sz="4" w:space="0"/>
              <w:left w:val="single" w:color="000000" w:sz="4" w:space="0"/>
              <w:bottom w:val="single" w:color="000000" w:sz="4" w:space="0"/>
              <w:right w:val="single" w:color="000000" w:sz="4" w:space="0"/>
            </w:tcBorders>
            <w:vAlign w:val="center"/>
          </w:tcPr>
          <w:p>
            <w:pPr>
              <w:spacing w:line="360" w:lineRule="exact"/>
              <w:rPr>
                <w:sz w:val="24"/>
              </w:rPr>
            </w:pPr>
            <w:r>
              <w:rPr>
                <w:rFonts w:hint="eastAsia"/>
                <w:sz w:val="24"/>
              </w:rPr>
              <w:t>1、提交毕业证、学位证、职称证、报到证、介绍信、政审材料和身份证、计生证明等材料原件和复印件；</w:t>
            </w:r>
          </w:p>
          <w:p>
            <w:pPr>
              <w:spacing w:line="360" w:lineRule="exact"/>
              <w:rPr>
                <w:sz w:val="24"/>
              </w:rPr>
            </w:pPr>
            <w:r>
              <w:rPr>
                <w:rFonts w:hint="eastAsia"/>
                <w:sz w:val="24"/>
              </w:rPr>
              <w:t>2、登记报到信息；</w:t>
            </w:r>
          </w:p>
          <w:p>
            <w:pPr>
              <w:spacing w:line="360" w:lineRule="exact"/>
              <w:rPr>
                <w:sz w:val="24"/>
              </w:rPr>
            </w:pPr>
            <w:r>
              <w:rPr>
                <w:rFonts w:hint="eastAsia"/>
                <w:sz w:val="24"/>
              </w:rPr>
              <w:t>3、领取入校手续单、聘用合同书、干部履历表、干部自传，持入校通知单到相关单位办理报到手续。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7" w:hRule="atLeast"/>
          <w:jc w:val="center"/>
        </w:trPr>
        <w:tc>
          <w:tcPr>
            <w:tcW w:w="2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360" w:firstLineChars="150"/>
              <w:jc w:val="center"/>
              <w:rPr>
                <w:sz w:val="24"/>
              </w:rPr>
            </w:pPr>
            <w:r>
              <w:rPr>
                <w:rFonts w:hint="eastAsia"/>
                <w:sz w:val="24"/>
              </w:rPr>
              <w:t>组织部</w:t>
            </w:r>
          </w:p>
          <w:p>
            <w:pPr>
              <w:spacing w:line="360" w:lineRule="exact"/>
              <w:jc w:val="center"/>
              <w:rPr>
                <w:sz w:val="24"/>
              </w:rPr>
            </w:pPr>
            <w:r>
              <w:rPr>
                <w:rFonts w:hint="eastAsia"/>
                <w:sz w:val="24"/>
              </w:rPr>
              <w:t>（电话：8564794）</w:t>
            </w:r>
          </w:p>
          <w:p>
            <w:pPr>
              <w:spacing w:line="360" w:lineRule="exact"/>
              <w:jc w:val="center"/>
              <w:rPr>
                <w:sz w:val="24"/>
              </w:rPr>
            </w:pPr>
            <w:r>
              <w:rPr>
                <w:rFonts w:hint="eastAsia"/>
                <w:sz w:val="24"/>
              </w:rPr>
              <w:t>校团委</w:t>
            </w:r>
          </w:p>
          <w:p>
            <w:pPr>
              <w:spacing w:line="360" w:lineRule="exact"/>
              <w:jc w:val="center"/>
              <w:rPr>
                <w:rFonts w:ascii="宋体" w:hAnsi="宋体" w:cs="宋体"/>
                <w:kern w:val="0"/>
                <w:sz w:val="24"/>
              </w:rPr>
            </w:pPr>
            <w:r>
              <w:rPr>
                <w:rFonts w:hint="eastAsia"/>
                <w:sz w:val="24"/>
              </w:rPr>
              <w:t>（电话：</w:t>
            </w:r>
            <w:r>
              <w:rPr>
                <w:rFonts w:ascii="宋体" w:hAnsi="宋体" w:cs="宋体"/>
                <w:kern w:val="0"/>
                <w:sz w:val="24"/>
              </w:rPr>
              <w:t>8563619</w:t>
            </w:r>
            <w:r>
              <w:rPr>
                <w:rFonts w:hint="eastAsia"/>
                <w:sz w:val="24"/>
              </w:rPr>
              <w:t>）</w:t>
            </w:r>
          </w:p>
        </w:tc>
        <w:tc>
          <w:tcPr>
            <w:tcW w:w="6636" w:type="dxa"/>
            <w:tcBorders>
              <w:top w:val="single" w:color="000000" w:sz="4" w:space="0"/>
              <w:left w:val="single" w:color="000000" w:sz="4" w:space="0"/>
              <w:bottom w:val="single" w:color="000000" w:sz="4" w:space="0"/>
              <w:right w:val="single" w:color="000000" w:sz="4" w:space="0"/>
            </w:tcBorders>
            <w:vAlign w:val="center"/>
          </w:tcPr>
          <w:p>
            <w:pPr>
              <w:spacing w:line="360" w:lineRule="exact"/>
              <w:rPr>
                <w:sz w:val="24"/>
              </w:rPr>
            </w:pPr>
            <w:r>
              <w:rPr>
                <w:rFonts w:hint="eastAsia"/>
                <w:sz w:val="24"/>
              </w:rPr>
              <w:t>1、党员同志请到组织部登记办理党组织关系接转手续；</w:t>
            </w:r>
          </w:p>
          <w:p>
            <w:pPr>
              <w:spacing w:line="360" w:lineRule="exact"/>
              <w:rPr>
                <w:sz w:val="24"/>
              </w:rPr>
            </w:pPr>
            <w:r>
              <w:rPr>
                <w:rFonts w:hint="eastAsia"/>
                <w:sz w:val="24"/>
              </w:rPr>
              <w:t>2、团员请到校团委办理团组织关系接转手续。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7" w:hRule="atLeast"/>
          <w:jc w:val="center"/>
        </w:trPr>
        <w:tc>
          <w:tcPr>
            <w:tcW w:w="265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z w:val="24"/>
              </w:rPr>
            </w:pPr>
            <w:r>
              <w:rPr>
                <w:rFonts w:hint="eastAsia"/>
                <w:sz w:val="24"/>
              </w:rPr>
              <w:t>人事处劳资科/社保科</w:t>
            </w:r>
          </w:p>
        </w:tc>
        <w:tc>
          <w:tcPr>
            <w:tcW w:w="6636" w:type="dxa"/>
            <w:tcBorders>
              <w:top w:val="single" w:color="000000" w:sz="4" w:space="0"/>
              <w:left w:val="single" w:color="000000" w:sz="4" w:space="0"/>
              <w:bottom w:val="single" w:color="000000" w:sz="4" w:space="0"/>
              <w:right w:val="single" w:color="000000" w:sz="4" w:space="0"/>
            </w:tcBorders>
            <w:vAlign w:val="center"/>
          </w:tcPr>
          <w:p>
            <w:pPr>
              <w:spacing w:line="360" w:lineRule="exact"/>
              <w:rPr>
                <w:sz w:val="24"/>
              </w:rPr>
            </w:pPr>
            <w:r>
              <w:rPr>
                <w:rFonts w:hint="eastAsia"/>
                <w:sz w:val="24"/>
              </w:rPr>
              <w:t>登记信息、提交身份证复印件和银行卡号（吉首校区的提交吉首市开户的工商银行账号，张家界校区的提交张家界市开户的工商银行账号）；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jc w:val="center"/>
        </w:trPr>
        <w:tc>
          <w:tcPr>
            <w:tcW w:w="265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z w:val="24"/>
              </w:rPr>
            </w:pPr>
            <w:r>
              <w:rPr>
                <w:rFonts w:hint="eastAsia"/>
                <w:sz w:val="24"/>
              </w:rPr>
              <w:t>资产管理处</w:t>
            </w:r>
          </w:p>
          <w:p>
            <w:pPr>
              <w:spacing w:line="360" w:lineRule="exact"/>
              <w:jc w:val="center"/>
              <w:rPr>
                <w:sz w:val="24"/>
              </w:rPr>
            </w:pPr>
            <w:r>
              <w:rPr>
                <w:rFonts w:hint="eastAsia"/>
                <w:sz w:val="24"/>
              </w:rPr>
              <w:t>（张家界校区总务办）</w:t>
            </w:r>
          </w:p>
        </w:tc>
        <w:tc>
          <w:tcPr>
            <w:tcW w:w="6636" w:type="dxa"/>
            <w:tcBorders>
              <w:top w:val="single" w:color="000000" w:sz="4" w:space="0"/>
              <w:left w:val="single" w:color="000000" w:sz="4" w:space="0"/>
              <w:bottom w:val="single" w:color="000000" w:sz="4" w:space="0"/>
              <w:right w:val="single" w:color="000000" w:sz="4" w:space="0"/>
            </w:tcBorders>
            <w:vAlign w:val="center"/>
          </w:tcPr>
          <w:p>
            <w:pPr>
              <w:spacing w:line="360" w:lineRule="exact"/>
              <w:rPr>
                <w:sz w:val="24"/>
              </w:rPr>
            </w:pPr>
            <w:r>
              <w:rPr>
                <w:rFonts w:hint="eastAsia"/>
                <w:sz w:val="24"/>
              </w:rPr>
              <w:t>登记办理租住房手续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jc w:val="center"/>
        </w:trPr>
        <w:tc>
          <w:tcPr>
            <w:tcW w:w="265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z w:val="24"/>
              </w:rPr>
            </w:pPr>
            <w:r>
              <w:rPr>
                <w:rFonts w:hint="eastAsia"/>
                <w:sz w:val="24"/>
              </w:rPr>
              <w:t>保卫处</w:t>
            </w:r>
          </w:p>
          <w:p>
            <w:pPr>
              <w:spacing w:line="360" w:lineRule="exact"/>
              <w:jc w:val="center"/>
              <w:rPr>
                <w:sz w:val="24"/>
              </w:rPr>
            </w:pPr>
            <w:r>
              <w:rPr>
                <w:rFonts w:hint="eastAsia"/>
                <w:sz w:val="24"/>
              </w:rPr>
              <w:t>（张家界校区综治办）、派出所</w:t>
            </w:r>
          </w:p>
        </w:tc>
        <w:tc>
          <w:tcPr>
            <w:tcW w:w="6636" w:type="dxa"/>
            <w:tcBorders>
              <w:top w:val="single" w:color="000000" w:sz="4" w:space="0"/>
              <w:left w:val="single" w:color="000000" w:sz="4" w:space="0"/>
              <w:bottom w:val="single" w:color="000000" w:sz="4" w:space="0"/>
              <w:right w:val="single" w:color="000000" w:sz="4" w:space="0"/>
            </w:tcBorders>
            <w:vAlign w:val="center"/>
          </w:tcPr>
          <w:p>
            <w:pPr>
              <w:spacing w:line="360" w:lineRule="exact"/>
              <w:rPr>
                <w:sz w:val="24"/>
              </w:rPr>
            </w:pPr>
            <w:r>
              <w:rPr>
                <w:rFonts w:hint="eastAsia"/>
                <w:sz w:val="24"/>
              </w:rPr>
              <w:t>1、登记办理户口迁移手续；</w:t>
            </w:r>
          </w:p>
          <w:p>
            <w:pPr>
              <w:spacing w:line="360" w:lineRule="exact"/>
              <w:rPr>
                <w:sz w:val="24"/>
              </w:rPr>
            </w:pPr>
            <w:r>
              <w:rPr>
                <w:rFonts w:hint="eastAsia"/>
                <w:sz w:val="24"/>
              </w:rPr>
              <w:t>2、无需办理迁移的可直接登记后签字盖章。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jc w:val="center"/>
        </w:trPr>
        <w:tc>
          <w:tcPr>
            <w:tcW w:w="265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z w:val="24"/>
              </w:rPr>
            </w:pPr>
            <w:r>
              <w:rPr>
                <w:rFonts w:hint="eastAsia"/>
                <w:sz w:val="24"/>
              </w:rPr>
              <w:t>一卡通中心</w:t>
            </w:r>
          </w:p>
        </w:tc>
        <w:tc>
          <w:tcPr>
            <w:tcW w:w="6636" w:type="dxa"/>
            <w:tcBorders>
              <w:top w:val="single" w:color="000000" w:sz="4" w:space="0"/>
              <w:left w:val="single" w:color="000000" w:sz="4" w:space="0"/>
              <w:bottom w:val="single" w:color="000000" w:sz="4" w:space="0"/>
              <w:right w:val="single" w:color="000000" w:sz="4" w:space="0"/>
            </w:tcBorders>
            <w:vAlign w:val="center"/>
          </w:tcPr>
          <w:p>
            <w:pPr>
              <w:spacing w:line="360" w:lineRule="exact"/>
              <w:rPr>
                <w:sz w:val="24"/>
              </w:rPr>
            </w:pPr>
            <w:r>
              <w:rPr>
                <w:rFonts w:hint="eastAsia"/>
                <w:sz w:val="24"/>
              </w:rPr>
              <w:t>登记办理校园一卡通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jc w:val="center"/>
        </w:trPr>
        <w:tc>
          <w:tcPr>
            <w:tcW w:w="265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z w:val="24"/>
              </w:rPr>
            </w:pPr>
            <w:r>
              <w:rPr>
                <w:rFonts w:hint="eastAsia"/>
                <w:sz w:val="24"/>
              </w:rPr>
              <w:t>图书馆</w:t>
            </w:r>
          </w:p>
        </w:tc>
        <w:tc>
          <w:tcPr>
            <w:tcW w:w="6636" w:type="dxa"/>
            <w:tcBorders>
              <w:top w:val="single" w:color="000000" w:sz="4" w:space="0"/>
              <w:left w:val="single" w:color="000000" w:sz="4" w:space="0"/>
              <w:bottom w:val="single" w:color="000000" w:sz="4" w:space="0"/>
              <w:right w:val="single" w:color="000000" w:sz="4" w:space="0"/>
            </w:tcBorders>
            <w:vAlign w:val="center"/>
          </w:tcPr>
          <w:p>
            <w:pPr>
              <w:spacing w:line="360" w:lineRule="exact"/>
              <w:rPr>
                <w:sz w:val="24"/>
              </w:rPr>
            </w:pPr>
            <w:r>
              <w:rPr>
                <w:rFonts w:hint="eastAsia"/>
                <w:sz w:val="24"/>
              </w:rPr>
              <w:t>登记开通校园一卡通借阅功能。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jc w:val="center"/>
        </w:trPr>
        <w:tc>
          <w:tcPr>
            <w:tcW w:w="265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z w:val="24"/>
              </w:rPr>
            </w:pPr>
            <w:r>
              <w:rPr>
                <w:rFonts w:hint="eastAsia"/>
                <w:sz w:val="24"/>
              </w:rPr>
              <w:t>校工会</w:t>
            </w:r>
          </w:p>
        </w:tc>
        <w:tc>
          <w:tcPr>
            <w:tcW w:w="6636" w:type="dxa"/>
            <w:tcBorders>
              <w:top w:val="single" w:color="000000" w:sz="4" w:space="0"/>
              <w:left w:val="single" w:color="000000" w:sz="4" w:space="0"/>
              <w:bottom w:val="single" w:color="000000" w:sz="4" w:space="0"/>
              <w:right w:val="single" w:color="000000" w:sz="4" w:space="0"/>
            </w:tcBorders>
            <w:vAlign w:val="center"/>
          </w:tcPr>
          <w:p>
            <w:pPr>
              <w:spacing w:line="360" w:lineRule="exact"/>
              <w:rPr>
                <w:sz w:val="24"/>
              </w:rPr>
            </w:pPr>
            <w:r>
              <w:rPr>
                <w:rFonts w:hint="eastAsia"/>
                <w:sz w:val="24"/>
              </w:rPr>
              <w:t>登记办理工会会员证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jc w:val="center"/>
        </w:trPr>
        <w:tc>
          <w:tcPr>
            <w:tcW w:w="265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z w:val="24"/>
              </w:rPr>
            </w:pPr>
            <w:r>
              <w:rPr>
                <w:rFonts w:hint="eastAsia"/>
                <w:sz w:val="24"/>
              </w:rPr>
              <w:t>医保办</w:t>
            </w:r>
          </w:p>
        </w:tc>
        <w:tc>
          <w:tcPr>
            <w:tcW w:w="6636" w:type="dxa"/>
            <w:tcBorders>
              <w:top w:val="single" w:color="000000" w:sz="4" w:space="0"/>
              <w:left w:val="single" w:color="000000" w:sz="4" w:space="0"/>
              <w:bottom w:val="single" w:color="000000" w:sz="4" w:space="0"/>
              <w:right w:val="single" w:color="000000" w:sz="4" w:space="0"/>
            </w:tcBorders>
            <w:vAlign w:val="center"/>
          </w:tcPr>
          <w:p>
            <w:pPr>
              <w:spacing w:line="360" w:lineRule="exact"/>
              <w:rPr>
                <w:sz w:val="24"/>
              </w:rPr>
            </w:pPr>
            <w:r>
              <w:rPr>
                <w:rFonts w:hint="eastAsia"/>
                <w:sz w:val="24"/>
              </w:rPr>
              <w:t>登记办理医保手续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jc w:val="center"/>
        </w:trPr>
        <w:tc>
          <w:tcPr>
            <w:tcW w:w="265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z w:val="24"/>
              </w:rPr>
            </w:pPr>
            <w:r>
              <w:rPr>
                <w:rFonts w:hint="eastAsia"/>
                <w:sz w:val="24"/>
              </w:rPr>
              <w:t>校办公室</w:t>
            </w:r>
          </w:p>
        </w:tc>
        <w:tc>
          <w:tcPr>
            <w:tcW w:w="6636" w:type="dxa"/>
            <w:tcBorders>
              <w:top w:val="single" w:color="000000" w:sz="4" w:space="0"/>
              <w:left w:val="single" w:color="000000" w:sz="4" w:space="0"/>
              <w:bottom w:val="single" w:color="000000" w:sz="4" w:space="0"/>
              <w:right w:val="single" w:color="000000" w:sz="4" w:space="0"/>
            </w:tcBorders>
            <w:vAlign w:val="center"/>
          </w:tcPr>
          <w:p>
            <w:pPr>
              <w:spacing w:line="360" w:lineRule="exact"/>
              <w:rPr>
                <w:sz w:val="24"/>
              </w:rPr>
            </w:pPr>
            <w:r>
              <w:rPr>
                <w:rFonts w:hint="eastAsia"/>
                <w:sz w:val="24"/>
              </w:rPr>
              <w:t>登记办理oa系统开通手续</w:t>
            </w:r>
          </w:p>
        </w:tc>
      </w:tr>
    </w:tbl>
    <w:p>
      <w:pPr>
        <w:spacing w:line="440" w:lineRule="exact"/>
        <w:ind w:firstLine="480" w:firstLineChars="200"/>
        <w:rPr>
          <w:sz w:val="24"/>
        </w:rPr>
      </w:pPr>
      <w:r>
        <w:rPr>
          <w:rFonts w:hint="eastAsia"/>
          <w:sz w:val="24"/>
        </w:rPr>
        <w:t>五、其他</w:t>
      </w:r>
    </w:p>
    <w:p>
      <w:pPr>
        <w:spacing w:line="440" w:lineRule="exact"/>
        <w:ind w:firstLine="480" w:firstLineChars="200"/>
        <w:rPr>
          <w:sz w:val="24"/>
        </w:rPr>
      </w:pPr>
      <w:r>
        <w:rPr>
          <w:rFonts w:hint="eastAsia"/>
          <w:sz w:val="24"/>
        </w:rPr>
        <w:t>1、暑假期间，新聘人员报到手续涉及的学校其他部门如因放假暂不能办理的，可暂缓办理相关手续，待学校各部门新学期正式上班后，再行办理。如新聘人员错过集中报到时间，可与人事科联系至新学期正式上班后，再行报到，相关待遇的兑现时间以其报到时间为准。</w:t>
      </w:r>
    </w:p>
    <w:p>
      <w:pPr>
        <w:spacing w:line="440" w:lineRule="exact"/>
        <w:ind w:firstLine="480" w:firstLineChars="200"/>
        <w:rPr>
          <w:sz w:val="24"/>
        </w:rPr>
      </w:pPr>
      <w:r>
        <w:rPr>
          <w:rFonts w:hint="eastAsia"/>
          <w:sz w:val="24"/>
        </w:rPr>
        <w:t>2、新聘人员于15日之前报到的，发放报到当月全月工资，于15日之后报到的，发放报到当月半月工资。</w:t>
      </w:r>
    </w:p>
    <w:p>
      <w:pPr>
        <w:spacing w:line="440" w:lineRule="exact"/>
        <w:ind w:firstLine="480" w:firstLineChars="200"/>
        <w:rPr>
          <w:sz w:val="24"/>
        </w:rPr>
      </w:pPr>
      <w:r>
        <w:rPr>
          <w:rFonts w:hint="eastAsia"/>
          <w:sz w:val="24"/>
        </w:rPr>
        <w:t>3、新聘毕业生人事档案应在报到后三个月内转到学校，如在规定时间内不能将人事档案转到我校的，学校将暂停发放该同志工资、津贴，待档案到校后再另行核发。</w:t>
      </w:r>
    </w:p>
    <w:p>
      <w:pPr>
        <w:spacing w:line="440" w:lineRule="exact"/>
        <w:ind w:firstLine="480" w:firstLineChars="200"/>
        <w:rPr>
          <w:sz w:val="24"/>
        </w:rPr>
      </w:pPr>
      <w:r>
        <w:rPr>
          <w:rFonts w:hint="eastAsia"/>
          <w:sz w:val="24"/>
        </w:rPr>
        <w:t>4、根据学校有关要求，新聘教师需在开学前进行岗前培训，培训通知到时在吉首大学人事处和学校校园网主页。</w:t>
      </w:r>
    </w:p>
    <w:p>
      <w:pPr>
        <w:spacing w:line="440" w:lineRule="exact"/>
        <w:ind w:firstLine="480" w:firstLineChars="200"/>
        <w:rPr>
          <w:sz w:val="24"/>
        </w:rPr>
      </w:pPr>
      <w:r>
        <w:rPr>
          <w:rFonts w:hint="eastAsia"/>
          <w:sz w:val="24"/>
        </w:rPr>
        <w:t>六、未尽事宜，可致电人事科咨询（何老师：0743-2198013）</w:t>
      </w:r>
    </w:p>
    <w:p>
      <w:pPr>
        <w:spacing w:line="400" w:lineRule="exact"/>
      </w:pPr>
      <w:r>
        <w:rPr>
          <w:rFonts w:hint="eastAsia"/>
        </w:rPr>
        <w:t> </w:t>
      </w:r>
    </w:p>
    <w:p>
      <w:pPr>
        <w:spacing w:line="400" w:lineRule="exact"/>
      </w:pPr>
    </w:p>
    <w:p>
      <w:pPr>
        <w:spacing w:line="400" w:lineRule="exact"/>
        <w:rPr>
          <w:rFonts w:hint="eastAsia"/>
          <w:sz w:val="24"/>
        </w:rPr>
      </w:pPr>
      <w:r>
        <w:rPr>
          <w:rFonts w:hint="eastAsia"/>
        </w:rPr>
        <w:t xml:space="preserve">                                                  </w:t>
      </w:r>
      <w:r>
        <w:rPr>
          <w:rFonts w:hint="eastAsia"/>
          <w:sz w:val="24"/>
        </w:rPr>
        <w:t>吉首</w:t>
      </w:r>
      <w:bookmarkStart w:id="0" w:name="_GoBack"/>
      <w:bookmarkEnd w:id="0"/>
      <w:r>
        <w:rPr>
          <w:rFonts w:hint="eastAsia"/>
          <w:sz w:val="24"/>
        </w:rPr>
        <w:t>大学人事处</w:t>
      </w:r>
    </w:p>
    <w:p>
      <w:pPr>
        <w:spacing w:line="400" w:lineRule="exact"/>
        <w:sectPr>
          <w:headerReference r:id="rId3" w:type="default"/>
          <w:pgSz w:w="11906" w:h="16838"/>
          <w:pgMar w:top="1440" w:right="1800" w:bottom="1440" w:left="1800" w:header="851" w:footer="992" w:gutter="0"/>
          <w:cols w:space="425" w:num="1"/>
          <w:docGrid w:type="lines" w:linePitch="312" w:charSpace="0"/>
        </w:sectPr>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235C"/>
    <w:rsid w:val="0011235C"/>
    <w:rsid w:val="00272290"/>
    <w:rsid w:val="0040143A"/>
    <w:rsid w:val="004662B2"/>
    <w:rsid w:val="004D6C0A"/>
    <w:rsid w:val="004E55A4"/>
    <w:rsid w:val="00542CCB"/>
    <w:rsid w:val="005B50DE"/>
    <w:rsid w:val="005F5C31"/>
    <w:rsid w:val="006435F6"/>
    <w:rsid w:val="00883A32"/>
    <w:rsid w:val="008B4DE2"/>
    <w:rsid w:val="00A451B2"/>
    <w:rsid w:val="00AA06B9"/>
    <w:rsid w:val="00BE2B6E"/>
    <w:rsid w:val="00D61094"/>
    <w:rsid w:val="00F475EB"/>
    <w:rsid w:val="1ECF1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215</Words>
  <Characters>1228</Characters>
  <Lines>10</Lines>
  <Paragraphs>2</Paragraphs>
  <TotalTime>4</TotalTime>
  <ScaleCrop>false</ScaleCrop>
  <LinksUpToDate>false</LinksUpToDate>
  <CharactersWithSpaces>1441</CharactersWithSpaces>
  <Application>WPS Office_10.1.0.7452_F1E327BC-269C-435d-A152-05C5408002CA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2017-07-05T07:34:00Z</dcterms:created>
  <dc:creator>微软用户</dc:creator>
  <cp:lastModifiedBy>Administrator</cp:lastModifiedBy>
  <dcterms:modified xsi:type="dcterms:W3CDTF">2018-07-02T09:27:24Z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2052-10.1.0.7452</vt:lpwstr>
  </property>
</Properties>
</file>