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rPr>
          <w:jc w:val="center"/>
        </w:trPr>
        <w:tc>
          <w:tcPr>
            <w:tcW w:w="8986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rFonts w:hint="default"/>
                <w:w w:val="80"/>
                <w:sz w:val="112"/>
                <w:szCs w:val="112"/>
              </w:rPr>
            </w:pPr>
            <w:bookmarkStart w:id="0" w:name="_Hlk114647260"/>
            <w:r>
              <w:rPr>
                <w:rFonts w:hint="default"/>
              </w:rPr>
              <w:pict>
                <v:line id="_x0000_s1026" o:spid="_x0000_s1026" o:spt="20" style="position:absolute;left:0pt;margin-left:-8.45pt;margin-top:84.3pt;height:0pt;width:453.55pt;z-index:251659264;mso-width-relative:page;mso-height-relative:page;" stroked="t" coordsize="21600,21600">
                  <v:path arrowok="t"/>
                  <v:fill focussize="0,0"/>
                  <v:stroke weight="4.5pt" color="#FF0000" linestyle="thickThin"/>
                  <v:imagedata o:title=""/>
                  <o:lock v:ext="edit"/>
                </v:line>
              </w:pict>
            </w:r>
            <w:r>
              <w:rPr>
                <w:rFonts w:hint="default"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r>
        <w:pict>
          <v:line id="_x0000_s1027" o:spid="_x0000_s1027" o:spt="20" style="position:absolute;left:0pt;margin-left:1.3pt;margin-top:594.65pt;height:0pt;width:453.55pt;z-index:251660288;mso-width-relative:page;mso-height-relative:page;" stroked="t" coordsize="21600,21600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spacing w:val="0"/>
          <w:sz w:val="44"/>
          <w:szCs w:val="44"/>
        </w:rPr>
        <w:t>关于组织2023年全省高校教师</w:t>
      </w: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spacing w:val="0"/>
          <w:sz w:val="44"/>
          <w:szCs w:val="44"/>
        </w:rPr>
        <w:t>岗前培训考试的通知</w:t>
      </w:r>
    </w:p>
    <w:bookmarkEnd w:id="0"/>
    <w:p>
      <w:pPr>
        <w:spacing w:line="400" w:lineRule="exact"/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各高等学校、有关单位：</w:t>
      </w:r>
    </w:p>
    <w:p>
      <w:p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2023年全省高校教师岗前培训考试定于11月4日采用集中机考的形式组织进行。现将有关事项通知如下：</w:t>
      </w:r>
    </w:p>
    <w:p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一、报考程序</w:t>
      </w:r>
      <w:bookmarkStart w:id="2" w:name="_GoBack"/>
      <w:bookmarkEnd w:id="2"/>
    </w:p>
    <w:p>
      <w:pPr>
        <w:ind w:firstLine="640" w:firstLineChars="200"/>
        <w:rPr>
          <w:rFonts w:ascii="Times New Roman" w:hAnsi="Times New Roman" w:eastAsia="楷体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  <w:t>（一）资格审核</w:t>
      </w:r>
    </w:p>
    <w:p>
      <w:p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参加2023年全省高校教师岗前培训考试的人员，须具备以下条件：</w:t>
      </w:r>
    </w:p>
    <w:p>
      <w:pPr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.</w:t>
      </w:r>
      <w:r>
        <w:rPr>
          <w:rFonts w:hint="default" w:ascii="Times New Roman" w:eastAsia="仿宋_GB2312"/>
          <w:sz w:val="32"/>
          <w:szCs w:val="32"/>
        </w:rPr>
        <w:t>符合湖南省高校教师资格认定范围规定，通过所在单位相关审核；</w:t>
      </w:r>
    </w:p>
    <w:p>
      <w:pPr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2.</w:t>
      </w:r>
      <w:r>
        <w:rPr>
          <w:rFonts w:hint="default" w:ascii="Times New Roman" w:eastAsia="仿宋_GB2312"/>
          <w:kern w:val="0"/>
          <w:sz w:val="32"/>
          <w:szCs w:val="32"/>
        </w:rPr>
        <w:t>修满岗前培训规定的136个课时培训任务，获得由培训实施部门提供的培训学时证明；</w:t>
      </w:r>
    </w:p>
    <w:p>
      <w:pPr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default" w:ascii="Times New Roman" w:eastAsia="仿宋_GB2312"/>
          <w:kern w:val="0"/>
          <w:sz w:val="32"/>
          <w:szCs w:val="32"/>
        </w:rPr>
        <w:t>按照湖南省物价局、湖南省财政厅《关于调整高等学校教师岗前培训有关收费标准的批复》（湘价函〔2013〕221号），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缴纳</w:t>
      </w:r>
      <w:r>
        <w:rPr>
          <w:rFonts w:hint="default" w:ascii="Times New Roman" w:eastAsia="仿宋_GB2312"/>
          <w:kern w:val="0"/>
          <w:sz w:val="32"/>
          <w:szCs w:val="32"/>
        </w:rPr>
        <w:t>培训费200元、考务费200元，由各高校代收，并以高校为单位报省高校师资培训中心统一结算。</w:t>
      </w:r>
    </w:p>
    <w:p>
      <w:pPr>
        <w:ind w:firstLine="640" w:firstLineChars="200"/>
        <w:rPr>
          <w:rFonts w:ascii="Times New Roman" w:hAnsi="Times New Roman" w:eastAsia="楷体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  <w:t>（二）考生报名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打开浏览器，使用账号密码（账号：身份证号码，密码：身份证号码后六位）进行系统登录。远程登录网址为：</w:t>
      </w:r>
      <w:r>
        <w:rPr>
          <w:rFonts w:eastAsia="仿宋_GB2312"/>
          <w:kern w:val="0"/>
          <w:sz w:val="32"/>
          <w:szCs w:val="32"/>
        </w:rPr>
        <w:t>https://hnszpxzx.xwyy.smartchutou.com/login</w:t>
      </w:r>
      <w:r>
        <w:rPr>
          <w:rFonts w:hint="default" w:eastAsia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点击报考模块，查看考试计划，进行报考。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进行考试科目的核对。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按提示要求上传寸照（寸照要求：1寸蓝底，大小不超过1</w:t>
      </w:r>
      <w:r>
        <w:rPr>
          <w:rFonts w:ascii="Times New Roman" w:hAnsi="Times New Roman" w:eastAsia="仿宋_GB2312"/>
          <w:kern w:val="0"/>
          <w:sz w:val="32"/>
          <w:szCs w:val="32"/>
        </w:rPr>
        <w:t>M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，支持png,jpg,bmp格式）。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进行人脸比对。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报考完成。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7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报名时间为10月2</w:t>
      </w:r>
      <w:r>
        <w:rPr>
          <w:rFonts w:ascii="Times New Roman" w:hAnsi="Times New Roman" w:eastAsia="仿宋_GB2312"/>
          <w:kern w:val="0"/>
          <w:sz w:val="32"/>
          <w:szCs w:val="32"/>
        </w:rPr>
        <w:t>0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日9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00</w:t>
      </w:r>
      <w:r>
        <w:rPr>
          <w:rFonts w:hint="eastAsia" w:eastAsia="仿宋_GB2312"/>
          <w:kern w:val="0"/>
          <w:sz w:val="32"/>
          <w:szCs w:val="32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22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日2</w:t>
      </w: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00。</w:t>
      </w:r>
    </w:p>
    <w:p>
      <w:pPr>
        <w:ind w:left="0" w:firstLine="640" w:firstLineChars="200"/>
        <w:rPr>
          <w:rFonts w:ascii="Times New Roman" w:hAnsi="Times New Roman" w:eastAsia="楷体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  <w:t>（三）准考证打印</w:t>
      </w:r>
    </w:p>
    <w:p>
      <w:pPr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参考人员应在10月30日</w:t>
      </w:r>
      <w:r>
        <w:rPr>
          <w:rFonts w:hint="eastAsia" w:eastAsia="仿宋_GB2312"/>
          <w:kern w:val="0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default" w:ascii="Times New Roman" w:eastAsia="仿宋_GB2312"/>
          <w:sz w:val="32"/>
          <w:szCs w:val="32"/>
        </w:rPr>
        <w:t>月1日期间登录报名系统打印本人准考证(使用A4纸双面打印，黑白，保证字迹、照片清晰)。逾期未打印准考证而导致无法正常参加考试的，参考人员自负其责。</w:t>
      </w:r>
    </w:p>
    <w:p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二、考试安排</w:t>
      </w:r>
    </w:p>
    <w:p>
      <w:pPr>
        <w:ind w:firstLine="640" w:firstLineChars="200"/>
        <w:rPr>
          <w:rFonts w:ascii="Times New Roman" w:hAnsi="Times New Roman" w:eastAsia="仿宋_GB2312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/>
          <w:kern w:val="0"/>
          <w:sz w:val="32"/>
          <w:szCs w:val="32"/>
        </w:rPr>
        <w:t>（一）考试科目与时间</w:t>
      </w:r>
    </w:p>
    <w:tbl>
      <w:tblPr>
        <w:tblStyle w:val="5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3889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bookmarkStart w:id="1" w:name="OLE_LINK4"/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考试科目</w:t>
            </w:r>
          </w:p>
        </w:tc>
        <w:tc>
          <w:tcPr>
            <w:tcW w:w="38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考试时间</w:t>
            </w:r>
            <w:r>
              <w:rPr>
                <w:rFonts w:hint="default" w:ascii="Times New Roman" w:eastAsia="仿宋_GB2312"/>
                <w:b w:val="0"/>
                <w:bCs/>
                <w:sz w:val="28"/>
                <w:szCs w:val="28"/>
              </w:rPr>
              <w:t>（1</w:t>
            </w:r>
            <w:r>
              <w:rPr>
                <w:rFonts w:ascii="Times New Roman" w:eastAsia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default" w:ascii="Times New Roman" w:eastAsia="仿宋_GB2312"/>
                <w:b w:val="0"/>
                <w:bCs/>
                <w:sz w:val="28"/>
                <w:szCs w:val="28"/>
              </w:rPr>
              <w:t>月4日）</w:t>
            </w:r>
          </w:p>
        </w:tc>
        <w:tc>
          <w:tcPr>
            <w:tcW w:w="17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高等教育学</w:t>
            </w:r>
          </w:p>
        </w:tc>
        <w:tc>
          <w:tcPr>
            <w:tcW w:w="38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8:00-9:50（110分钟）</w:t>
            </w:r>
          </w:p>
        </w:tc>
        <w:tc>
          <w:tcPr>
            <w:tcW w:w="17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闭卷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高等教育心理学</w:t>
            </w:r>
          </w:p>
        </w:tc>
        <w:tc>
          <w:tcPr>
            <w:tcW w:w="38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0-12: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0（110分钟）</w:t>
            </w:r>
          </w:p>
        </w:tc>
        <w:tc>
          <w:tcPr>
            <w:tcW w:w="17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闭卷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高校教师职业道德修养</w:t>
            </w:r>
          </w:p>
        </w:tc>
        <w:tc>
          <w:tcPr>
            <w:tcW w:w="38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14:00-15:40（100分钟）</w:t>
            </w:r>
          </w:p>
        </w:tc>
        <w:tc>
          <w:tcPr>
            <w:tcW w:w="17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高等教育法规概论</w:t>
            </w:r>
          </w:p>
        </w:tc>
        <w:tc>
          <w:tcPr>
            <w:tcW w:w="38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0-17: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0（100分钟）</w:t>
            </w:r>
          </w:p>
        </w:tc>
        <w:tc>
          <w:tcPr>
            <w:tcW w:w="17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开卷</w:t>
            </w:r>
          </w:p>
        </w:tc>
      </w:tr>
      <w:bookmarkEnd w:id="1"/>
    </w:tbl>
    <w:p>
      <w:pPr>
        <w:ind w:firstLine="640"/>
        <w:rPr>
          <w:rFonts w:ascii="Times New Roman" w:hAnsi="Times New Roman" w:eastAsia="仿宋_GB2312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/>
          <w:kern w:val="0"/>
          <w:sz w:val="32"/>
          <w:szCs w:val="32"/>
        </w:rPr>
        <w:t>（二）考核与评审</w:t>
      </w:r>
    </w:p>
    <w:p>
      <w:pPr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申请人应于1</w:t>
      </w:r>
      <w:r>
        <w:rPr>
          <w:rFonts w:ascii="Times New Roman" w:eastAsia="仿宋_GB2312"/>
          <w:kern w:val="0"/>
          <w:sz w:val="32"/>
          <w:szCs w:val="32"/>
        </w:rPr>
        <w:t>1</w:t>
      </w:r>
      <w:r>
        <w:rPr>
          <w:rFonts w:hint="default" w:ascii="Times New Roman" w:eastAsia="仿宋_GB2312"/>
          <w:kern w:val="0"/>
          <w:sz w:val="32"/>
          <w:szCs w:val="32"/>
        </w:rPr>
        <w:t>月10日前将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考核科目《高校教师教育教学技能》相关</w:t>
      </w:r>
      <w:r>
        <w:rPr>
          <w:rFonts w:hint="default" w:ascii="Times New Roman" w:eastAsia="仿宋_GB2312"/>
          <w:kern w:val="0"/>
          <w:sz w:val="32"/>
          <w:szCs w:val="32"/>
        </w:rPr>
        <w:t>考核材料（含跟岗实习期间听课笔记、15分钟微型课程教学视频、该视频课的教学设计和教学反思等）报所在高校。</w:t>
      </w:r>
    </w:p>
    <w:p>
      <w:pPr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各高校应于1</w:t>
      </w:r>
      <w:r>
        <w:rPr>
          <w:rFonts w:ascii="Times New Roman" w:eastAsia="仿宋_GB2312"/>
          <w:kern w:val="0"/>
          <w:sz w:val="32"/>
          <w:szCs w:val="32"/>
        </w:rPr>
        <w:t>1</w:t>
      </w:r>
      <w:r>
        <w:rPr>
          <w:rFonts w:hint="default" w:ascii="Times New Roman" w:eastAsia="仿宋_GB2312"/>
          <w:kern w:val="0"/>
          <w:sz w:val="32"/>
          <w:szCs w:val="32"/>
        </w:rPr>
        <w:t>月17日前组织专家完成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考核科目</w:t>
      </w:r>
      <w:r>
        <w:rPr>
          <w:rFonts w:hint="default" w:ascii="Times New Roman" w:eastAsia="仿宋_GB2312"/>
          <w:kern w:val="0"/>
          <w:sz w:val="32"/>
          <w:szCs w:val="32"/>
        </w:rPr>
        <w:t>初评并提出建议考核结果（优秀、合格、不合格，其中优秀比例不能超过1</w:t>
      </w:r>
      <w:r>
        <w:rPr>
          <w:rFonts w:ascii="Times New Roman" w:eastAsia="仿宋_GB2312"/>
          <w:kern w:val="0"/>
          <w:sz w:val="32"/>
          <w:szCs w:val="32"/>
        </w:rPr>
        <w:t>5</w:t>
      </w:r>
      <w:r>
        <w:rPr>
          <w:rFonts w:hint="default" w:ascii="Times New Roman" w:eastAsia="仿宋_GB2312"/>
          <w:kern w:val="0"/>
          <w:sz w:val="32"/>
          <w:szCs w:val="32"/>
        </w:rPr>
        <w:t>%），于1</w:t>
      </w:r>
      <w:r>
        <w:rPr>
          <w:rFonts w:ascii="Times New Roman" w:eastAsia="仿宋_GB2312"/>
          <w:kern w:val="0"/>
          <w:sz w:val="32"/>
          <w:szCs w:val="32"/>
        </w:rPr>
        <w:t>1</w:t>
      </w:r>
      <w:r>
        <w:rPr>
          <w:rFonts w:hint="default" w:ascii="Times New Roman" w:eastAsia="仿宋_GB2312"/>
          <w:kern w:val="0"/>
          <w:sz w:val="32"/>
          <w:szCs w:val="32"/>
        </w:rPr>
        <w:t>月20日前将本单位所有申请人提交的考核材料及《</w:t>
      </w:r>
      <w:r>
        <w:rPr>
          <w:rFonts w:hint="default" w:asci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02</w:t>
      </w:r>
      <w:r>
        <w:rPr>
          <w:rFonts w:hint="default" w:ascii="Times New Roman" w:eastAsia="仿宋_GB2312"/>
          <w:sz w:val="32"/>
          <w:szCs w:val="32"/>
        </w:rPr>
        <w:t>3年高校教师岗前培训考核科目初评结果汇总表</w:t>
      </w:r>
      <w:r>
        <w:rPr>
          <w:rFonts w:hint="default" w:ascii="Times New Roman" w:eastAsia="仿宋_GB2312"/>
          <w:kern w:val="0"/>
          <w:sz w:val="32"/>
          <w:szCs w:val="32"/>
        </w:rPr>
        <w:t>》（附件</w:t>
      </w:r>
      <w:r>
        <w:rPr>
          <w:rFonts w:ascii="Times New Roman" w:eastAsia="仿宋_GB2312"/>
          <w:kern w:val="0"/>
          <w:sz w:val="32"/>
          <w:szCs w:val="32"/>
        </w:rPr>
        <w:t>1</w:t>
      </w:r>
      <w:r>
        <w:rPr>
          <w:rFonts w:hint="default" w:ascii="Times New Roman" w:eastAsia="仿宋_GB2312"/>
          <w:kern w:val="0"/>
          <w:sz w:val="32"/>
          <w:szCs w:val="32"/>
        </w:rPr>
        <w:t>）报送省高校师资培训中心。省高校师资培训中心组织专家进行复评并确定综合考核成绩。</w:t>
      </w:r>
    </w:p>
    <w:p>
      <w:pPr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所有材料的电子版及教学视频刻盘报送，初评结果汇总表须加盖单位公章。</w:t>
      </w:r>
    </w:p>
    <w:p>
      <w:pPr>
        <w:ind w:firstLine="640" w:firstLineChars="200"/>
        <w:rPr>
          <w:rFonts w:ascii="Times New Roman" w:hAnsi="Times New Roman" w:eastAsia="楷体_GB2312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三、考点设置及相关要求</w:t>
      </w:r>
    </w:p>
    <w:p>
      <w:pPr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1.考试人数达到30人以上（含30人）的高校在本校设置考点进行集中机考。考</w:t>
      </w:r>
      <w:r>
        <w:rPr>
          <w:rFonts w:hint="default" w:ascii="Times New Roman" w:eastAsia="仿宋_GB2312"/>
          <w:kern w:val="0"/>
          <w:sz w:val="32"/>
          <w:szCs w:val="32"/>
        </w:rPr>
        <w:t>试人数未达30人的高校，选择周边高校联合组织集中机考。具体考点安排见《集中机考学校名单及考点学校安排》（附件</w:t>
      </w:r>
      <w:r>
        <w:rPr>
          <w:rFonts w:ascii="Times New Roman" w:eastAsia="仿宋_GB2312"/>
          <w:kern w:val="0"/>
          <w:sz w:val="32"/>
          <w:szCs w:val="32"/>
        </w:rPr>
        <w:t>2</w:t>
      </w:r>
      <w:r>
        <w:rPr>
          <w:rFonts w:hint="default" w:ascii="Times New Roman" w:eastAsia="仿宋_GB2312"/>
          <w:kern w:val="0"/>
          <w:sz w:val="32"/>
          <w:szCs w:val="32"/>
        </w:rPr>
        <w:t>）。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2.考点应具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备同时容纳考生数量2倍以上容量的机房，机房设备较新（电脑为三年内购置）、环境较好，机房前后均有全景摄像头且每台电脑配备有独立的摄像头，考试场地宽带网络信号畅通、稳定。考生座位要隔行安排，每个机房配备两名监考人员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3.考前各考点可组织模拟考试，时间为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11月3日（星期五）上午9：00至12：00。</w:t>
      </w:r>
    </w:p>
    <w:p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四、考试巡视与应急处理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1.采取固定与流动相结合的方式进行考试巡查，每个市州由省高校师资培训中心选派1-</w:t>
      </w: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名固定巡视员，并组织流动巡考小组，对各考点的考试工作进行巡查。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2.集中机考时如出现断网等意外情况，考点应第一时间向省高校师资培训中心报告并进行记录，经批准后方可启动应急处理措施。已过考试时间将不予处理。</w:t>
      </w:r>
    </w:p>
    <w:p>
      <w:pPr>
        <w:ind w:firstLine="640" w:firstLineChars="200"/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3.省高校师资培训中心根据《湖南省高校教师岗前培训考试考务工作细则》（湘教发〔2012〕69号）和违规记录，对考生考试违纪或作弊行为进行处理，视情节轻重给予考生当次考试科目或各科成绩无效，或同时暂停参加该项考试1至3年等处理，并由省高校师资培训中心向全省高校通报。</w:t>
      </w:r>
    </w:p>
    <w:p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五、有关工作要求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.本次考试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组考工作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高校师资培训中心具体负责。要及时收集考生信息，督促考点按标准配置考场和监考人员；合理安排固定巡考和流动巡考；督促考试平台做好线上服务工作，确保2023年我省高校教师岗前培训考试规范、安全、顺利进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高校要高度重视本次岗前培训考试的组考工作，按要求配备好考场及监考人员；务必督促本校参考教师严格遵守考试纪律，按时参加考试，并将考纪考风情况纳入师德师风评价内容；务必将集中机考的相关要求，书面通知到参考教师本人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.请考点高校重视考试场地建设，按标准配齐考试所需相关设备；组织考务人员按时参加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全省高校教师</w:t>
      </w:r>
      <w:r>
        <w:rPr>
          <w:rFonts w:ascii="Times New Roman" w:hAnsi="Times New Roman" w:eastAsia="仿宋_GB2312" w:cs="Times New Roman"/>
          <w:sz w:val="32"/>
          <w:szCs w:val="32"/>
        </w:rPr>
        <w:t>岗前培训考试工作会议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具体事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ascii="Times New Roman" w:hAnsi="Times New Roman" w:eastAsia="仿宋_GB2312" w:cs="Times New Roman"/>
          <w:sz w:val="32"/>
          <w:szCs w:val="32"/>
        </w:rPr>
        <w:t>另行通知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）；选派一名技术负责人报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省高校师资培训中心，并通知其加入工作群，工作Q</w:t>
      </w:r>
      <w:r>
        <w:rPr>
          <w:rFonts w:ascii="Times New Roman" w:hAnsi="Times New Roman" w:eastAsia="仿宋_GB2312"/>
          <w:kern w:val="0"/>
          <w:sz w:val="32"/>
          <w:szCs w:val="32"/>
        </w:rPr>
        <w:t>Q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群号码：</w:t>
      </w:r>
      <w:r>
        <w:rPr>
          <w:rFonts w:hint="default" w:ascii="Times New Roman" w:hAnsi="Times New Roman" w:eastAsia="仿宋_GB2312"/>
          <w:kern w:val="0"/>
          <w:sz w:val="32"/>
          <w:szCs w:val="32"/>
          <w:u w:val="single"/>
        </w:rPr>
        <w:t>624773061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。技术负责人培训时间为1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月2日上午9点，具体培训方式以群通知为准。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集中机考考点高校应将</w:t>
      </w: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年高校教师岗前培训考试考点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信息</w:t>
      </w:r>
      <w:r>
        <w:rPr>
          <w:rFonts w:ascii="Times New Roman" w:hAnsi="Times New Roman" w:eastAsia="仿宋_GB2312"/>
          <w:kern w:val="0"/>
          <w:sz w:val="32"/>
          <w:szCs w:val="32"/>
        </w:rPr>
        <w:t>表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（附件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kern w:val="0"/>
          <w:sz w:val="32"/>
          <w:szCs w:val="32"/>
        </w:rPr>
        <w:t>电子档和扫描版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于10月20日前发</w:t>
      </w:r>
      <w:r>
        <w:rPr>
          <w:rFonts w:ascii="Times New Roman" w:hAnsi="Times New Roman" w:eastAsia="仿宋_GB2312"/>
          <w:kern w:val="0"/>
          <w:sz w:val="32"/>
          <w:szCs w:val="32"/>
        </w:rPr>
        <w:t>送到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省高校师资培训中心</w:t>
      </w:r>
      <w:r>
        <w:rPr>
          <w:rFonts w:ascii="Times New Roman" w:hAnsi="Times New Roman" w:eastAsia="仿宋_GB2312"/>
          <w:kern w:val="0"/>
          <w:sz w:val="32"/>
          <w:szCs w:val="32"/>
        </w:rPr>
        <w:t>邮箱</w:t>
      </w:r>
      <w:r>
        <w:rPr>
          <w:rFonts w:eastAsia="仿宋_GB2312"/>
          <w:sz w:val="32"/>
          <w:szCs w:val="32"/>
        </w:rPr>
        <w:t>hnsgszx@126.com。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省教育厅教师工作与师范教育处联系人：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杨金红，</w:t>
      </w:r>
      <w:r>
        <w:rPr>
          <w:rFonts w:eastAsia="仿宋_GB2312"/>
          <w:sz w:val="32"/>
          <w:szCs w:val="32"/>
        </w:rPr>
        <w:t>尹竞</w:t>
      </w:r>
      <w:r>
        <w:rPr>
          <w:rFonts w:hint="default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联系电话：0731－84117881、84110450。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省高校师资培训中心联系人：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匡旺秋、</w:t>
      </w:r>
      <w:r>
        <w:rPr>
          <w:rFonts w:hint="default" w:eastAsia="仿宋_GB2312"/>
          <w:kern w:val="0"/>
          <w:sz w:val="32"/>
          <w:szCs w:val="32"/>
        </w:rPr>
        <w:t xml:space="preserve">宋明 </w:t>
      </w:r>
      <w:r>
        <w:rPr>
          <w:rFonts w:eastAsia="仿宋_GB2312"/>
          <w:kern w:val="0"/>
          <w:sz w:val="32"/>
          <w:szCs w:val="32"/>
        </w:rPr>
        <w:t>联系电话：0731-88872468，88873125。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考核科目初评结果汇总表</w:t>
      </w:r>
    </w:p>
    <w:p>
      <w:pPr>
        <w:ind w:firstLine="1558" w:firstLineChars="48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集中机考学校名单及考点学校安排</w:t>
      </w:r>
    </w:p>
    <w:p>
      <w:pPr>
        <w:ind w:firstLine="1558" w:firstLineChars="48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考点信息表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980" w:rightChars="943" w:firstLine="2892" w:firstLineChars="904"/>
        <w:jc w:val="right"/>
        <w:rPr>
          <w:rFonts w:asci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湖南省教育厅</w:t>
      </w:r>
    </w:p>
    <w:p>
      <w:pPr>
        <w:ind w:right="706" w:rightChars="336" w:firstLine="640" w:firstLineChars="200"/>
        <w:jc w:val="right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2023年10月</w:t>
      </w:r>
      <w:r>
        <w:rPr>
          <w:rFonts w:hint="eastAsia" w:eastAsia="仿宋_GB2312"/>
          <w:sz w:val="32"/>
          <w:szCs w:val="32"/>
        </w:rPr>
        <w:t>11</w:t>
      </w:r>
      <w:r>
        <w:rPr>
          <w:rFonts w:hint="default" w:ascii="Times New Roman" w:eastAsia="仿宋_GB2312"/>
          <w:sz w:val="32"/>
          <w:szCs w:val="32"/>
        </w:rPr>
        <w:t>日</w:t>
      </w:r>
    </w:p>
    <w:p>
      <w:pPr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br w:type="page"/>
      </w:r>
      <w:r>
        <w:rPr>
          <w:rFonts w:hint="default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napToGrid w:val="0"/>
        <w:rPr>
          <w:rFonts w:ascii="Times New Roman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pacing w:val="20"/>
          <w:sz w:val="44"/>
          <w:szCs w:val="44"/>
        </w:rPr>
        <w:t>2023年高校教师岗前培训考核科目</w:t>
      </w:r>
    </w:p>
    <w:p>
      <w:pPr>
        <w:snapToGrid w:val="0"/>
        <w:jc w:val="center"/>
        <w:rPr>
          <w:rFonts w:hint="eastAsia" w:ascii="方正小标宋简体" w:hAnsi="Times New Roman" w:eastAsia="方正小标宋简体"/>
          <w:bCs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pacing w:val="20"/>
          <w:sz w:val="44"/>
          <w:szCs w:val="44"/>
        </w:rPr>
        <w:t>初评结果汇总表</w:t>
      </w:r>
    </w:p>
    <w:p>
      <w:pPr>
        <w:snapToGrid w:val="0"/>
        <w:spacing w:line="240" w:lineRule="auto"/>
        <w:rPr>
          <w:rFonts w:ascii="Times New Roman" w:eastAsia="仿宋_GB2312"/>
          <w:kern w:val="0"/>
          <w:sz w:val="32"/>
          <w:szCs w:val="32"/>
        </w:rPr>
      </w:pPr>
    </w:p>
    <w:p>
      <w:pPr>
        <w:snapToGrid w:val="0"/>
        <w:rPr>
          <w:rFonts w:ascii="Times New Roman" w:eastAsiaTheme="minorEastAsia"/>
          <w:kern w:val="0"/>
          <w:sz w:val="24"/>
          <w:szCs w:val="24"/>
        </w:rPr>
      </w:pPr>
      <w:r>
        <w:rPr>
          <w:rFonts w:hint="default" w:cs="Times New Roman" w:eastAsiaTheme="minorEastAsia"/>
          <w:sz w:val="24"/>
          <w:szCs w:val="24"/>
        </w:rPr>
        <w:t>高校（公章）：</w:t>
      </w:r>
      <w:r>
        <w:rPr>
          <w:rFonts w:eastAsiaTheme="minorEastAsia"/>
          <w:sz w:val="24"/>
          <w:szCs w:val="24"/>
          <w:u w:val="single"/>
        </w:rPr>
        <w:t xml:space="preserve">              </w:t>
      </w:r>
      <w:r>
        <w:rPr>
          <w:rFonts w:hint="default" w:cs="Times New Roman" w:eastAsiaTheme="minorEastAsia"/>
          <w:sz w:val="24"/>
          <w:szCs w:val="24"/>
        </w:rPr>
        <w:t>联系人：</w:t>
      </w:r>
      <w:r>
        <w:rPr>
          <w:rFonts w:eastAsiaTheme="minorEastAsia"/>
          <w:sz w:val="24"/>
          <w:szCs w:val="24"/>
          <w:u w:val="single"/>
        </w:rPr>
        <w:t xml:space="preserve">         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hint="default" w:cs="Times New Roman" w:eastAsiaTheme="minorEastAsia"/>
          <w:sz w:val="24"/>
          <w:szCs w:val="24"/>
        </w:rPr>
        <w:t>手机：</w:t>
      </w:r>
      <w:r>
        <w:rPr>
          <w:rFonts w:eastAsiaTheme="minorEastAsia"/>
          <w:sz w:val="24"/>
          <w:szCs w:val="24"/>
          <w:u w:val="single"/>
        </w:rPr>
        <w:t xml:space="preserve">             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079"/>
        <w:gridCol w:w="479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ascii="Times New Roman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eastAsia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jc w:val="center"/>
              <w:rPr>
                <w:rFonts w:ascii="Times New Roman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eastAsiaTheme="minor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4790" w:type="dxa"/>
            <w:vAlign w:val="center"/>
          </w:tcPr>
          <w:p>
            <w:pPr>
              <w:snapToGrid w:val="0"/>
              <w:jc w:val="center"/>
              <w:rPr>
                <w:rFonts w:ascii="Times New Roman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eastAsiaTheme="minorEastAsia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1599" w:type="dxa"/>
            <w:vAlign w:val="center"/>
          </w:tcPr>
          <w:p>
            <w:pPr>
              <w:snapToGrid w:val="0"/>
              <w:jc w:val="center"/>
              <w:rPr>
                <w:rFonts w:ascii="Times New Roman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eastAsiaTheme="minorEastAsia"/>
                <w:b w:val="0"/>
                <w:bCs/>
                <w:sz w:val="24"/>
                <w:szCs w:val="24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eastAsiaTheme="minorEastAsia"/>
                <w:sz w:val="24"/>
                <w:szCs w:val="24"/>
              </w:rPr>
              <w:t>（可加行）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default" w:eastAsiaTheme="minorEastAsia"/>
                <w:b w:val="0"/>
                <w:bCs/>
                <w:sz w:val="24"/>
                <w:szCs w:val="24"/>
              </w:rPr>
              <w:t>评审专家</w:t>
            </w:r>
          </w:p>
          <w:p>
            <w:pPr>
              <w:snapToGrid w:val="0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default" w:eastAsiaTheme="minorEastAsia"/>
                <w:b w:val="0"/>
                <w:bCs/>
                <w:sz w:val="24"/>
                <w:szCs w:val="24"/>
              </w:rPr>
              <w:t>签</w:t>
            </w:r>
            <w:r>
              <w:rPr>
                <w:rFonts w:hint="default" w:eastAsia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bCs/>
                <w:sz w:val="24"/>
              </w:rPr>
              <w:t xml:space="preserve"> </w:t>
            </w:r>
            <w:r>
              <w:rPr>
                <w:rFonts w:hint="default" w:eastAsiaTheme="minorEastAsia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snapToGrid w:val="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napToGrid w:val="0"/>
        <w:rPr>
          <w:rFonts w:ascii="Times New Roman" w:eastAsia="仿宋_GB2312"/>
          <w:sz w:val="32"/>
          <w:szCs w:val="32"/>
        </w:rPr>
      </w:pPr>
    </w:p>
    <w:p>
      <w:pPr>
        <w:snapToGrid w:val="0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集中机考学校名单及考点学校安排</w:t>
      </w:r>
    </w:p>
    <w:p>
      <w:pPr>
        <w:snapToGrid w:val="0"/>
        <w:jc w:val="center"/>
        <w:rPr>
          <w:rFonts w:ascii="Times New Roman" w:eastAsia="方正小标宋简体"/>
          <w:sz w:val="32"/>
          <w:szCs w:val="32"/>
        </w:rPr>
      </w:pPr>
    </w:p>
    <w:tbl>
      <w:tblPr>
        <w:tblStyle w:val="5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25"/>
        <w:gridCol w:w="3648"/>
        <w:gridCol w:w="3174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2"/>
                <w:szCs w:val="22"/>
              </w:rPr>
              <w:t>市州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2"/>
                <w:szCs w:val="22"/>
              </w:rPr>
              <w:t>考点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2"/>
                <w:szCs w:val="22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中南大学湘雅医院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中南大学湘雅二医院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中南大学湘雅三医院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湖南省人民医院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湖南师范大学附属长沙医院（长沙市第四医院）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湖南师范大学树达学院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长沙理工大学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长沙理工大学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湖南农业大学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湖南农业大学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长沙电力职业技术学院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湖南交通职业技术学院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湖南水利水电职业技术学院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中南林业科技大学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中南林业科技大学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长沙环境保护职业技术学院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长沙航空职业技术学院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南华大学附属长沙中心医院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湖南中医药大学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湖南中医药大学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湖南食品药品职业学院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湖南工商大学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湖南工商大学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湖南涉外经济学院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湖南涉外经济学院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中南林业科技大学涉外学院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中南林业科技大学涉外学院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长沙医学院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长沙医学院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湖南信息学院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湖南信息学院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湖南工程职业技术学院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湖南安全技术职业学院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湖南劳动人事职业学院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长沙师范学院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湖南大众传媒职业技术学院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湖南现代物流职业技术学院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长沙轨道交通职业学院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长沙轨道交通职业学院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湖南第一师范学院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湖南第一师范学院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湖南财政经济学院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湖南财政经济学院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湖南警察学院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湖南警察学院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湖南司法警官职业学院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湖南女子学院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湖南女子学院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长沙商贸旅游职业技术学院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湖南邮电职业技术学院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湖南科技职业学院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保险职业学院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湖南体育职业学院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南华附属第七医院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湖南中医药高等专科学校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湖南中医药高等专科学校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长沙民政职业技术学院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长沙民政职业技术学院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湖南工业职业技术学院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湖南工业职业技术学院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湖南艺术职业学院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湖南环境生物职业技术学院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湖南环境生物职业技术学院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湖南信息职业技术学院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湖南信息职业技术学院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湖南商务职业技术学院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湖南机电职业技术学院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湖南机电职业技术学院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湖南都市职业学院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湖南都市职业学院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长沙南方职业学院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长沙南方职业学院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湖南外国语职业学院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湖南外国语职业学院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湖南外贸职业学院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湖南电子科技职业学院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湖南电子科技职业学院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湖南三一工业职业技术学院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湖南三一工业职业技术学院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长沙卫生职业学院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长沙卫生职业学院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长沙幼儿师范高等专科学校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长沙文创艺术职业学院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长沙文创艺术职业学院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南华大学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南华大学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南华大学附属南华医院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南华大学附属第一医院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南华大学附属第二医院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衡阳师范学院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衡阳师范学院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衡阳幼儿师范高等专科学校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湖南财经工业职业技术学院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湖南交通工程学院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湖南交通工程学院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湖南高速铁路职业技术学院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湖南高速铁路职业技术学院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湖南工商职业学院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湖南工商职业学院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衡阳科技职业学院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衡阳科技职业学院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株洲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湖南工业大学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湖南工业大学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株洲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株洲师范高等专科学校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株洲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湖南铁道职业技术学院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株洲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湖南有色金属职业技术学院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株洲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湖南汽车工程职业学院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湖南汽车工程职业学院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株洲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湖南铁路科技职业技术学院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湖南铁路科技职业技术学院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株洲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湖南化工职业技术学院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湖南化工职业技术学院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湘潭大学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湖南国防工业职业技术学院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湘潭教育学院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湖南城建职业技术学院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湖南科技大学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湖南科技大学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湖南工程学院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湖南工程学院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湘潭理工学院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湘潭理工学院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湖南吉利汽车职业技术学院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湖南电气职业技术学院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湖南电气职业技术学院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湖南软件职业技术大学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湖南软件职业技术大学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湘潭医卫职业技术学院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湘潭医卫职业技术学院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湖南理工职业技术学院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湘潭市第三人民医院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湘潭开放大学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湘中幼儿师范高等专科学校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湘中幼儿师范高等专科学校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邵阳工业职业技术学院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邵阳工业职业技术学院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岳阳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湖南理工学院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湖南理工学院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岳阳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岳阳开放大学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岳阳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岳阳职业技术学院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岳阳职业技术学院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岳阳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湖南民族职业学院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湖南民族职业学院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岳阳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湖南石油化工职业技术学院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湖南石油化工职业技术学院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湖南文理学院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湖南文理学院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常德市妇幼保健院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常德市第四人民医院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湖南幼儿师范高等专科学校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湖南应用技术学院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湖南应用技术学院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湖南文理学院芙蓉学院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湖南文理学院芙蓉学院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湖南高尔夫旅游职业学院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湖南高尔夫旅游职业学院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常德科技职业技术学院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常德科技职业技术学院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湖南城市学院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湖南城市学院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湖南工艺美术职业学院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益阳医学高等专科学校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益阳医学高等专科学校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益阳师范高等专科学校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益阳医学高等专科学校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郴州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湘南学院</w:t>
            </w:r>
          </w:p>
        </w:tc>
        <w:tc>
          <w:tcPr>
            <w:tcW w:w="3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湘南学院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郴州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湘南幼儿师范高等专科学校</w:t>
            </w:r>
          </w:p>
        </w:tc>
        <w:tc>
          <w:tcPr>
            <w:tcW w:w="3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郴州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郴州职业技术学院</w:t>
            </w:r>
          </w:p>
        </w:tc>
        <w:tc>
          <w:tcPr>
            <w:tcW w:w="3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郴州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郴州思科职业学院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郴州思科职业学院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永州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湖南科技学院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湖南科技学院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永州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永州职业技术学院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永州职业技术学院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永州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永州师范高等专科学校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永州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永州开放大学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永州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湖南九嶷职业技术学院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湖南九嶷职业技术学院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湖南医药学院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湖南医药学院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怀化师范高等专科学校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怀化师范高等专科学校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怀化职业技术学院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湖南人文科技学院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湖南人文科技学院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娄底开放大学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娄底职业技术学院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娄底幼儿师范高等专科学校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娄底幼儿师范高等专科学校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娄底潇湘职业学院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娄底潇湘职业学院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湘西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吉首大学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吉首大学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湘西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吉首大学师范学院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湘西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张家界航空工业职业技术学院</w:t>
            </w:r>
          </w:p>
        </w:tc>
        <w:tc>
          <w:tcPr>
            <w:tcW w:w="3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张家界航空工业职业技术学院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湘西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湘西民族职业技术学院</w:t>
            </w:r>
          </w:p>
        </w:tc>
        <w:tc>
          <w:tcPr>
            <w:tcW w:w="3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湘西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吉首大学张家界学院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吉首大学张家界学院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72</w:t>
            </w:r>
          </w:p>
        </w:tc>
      </w:tr>
    </w:tbl>
    <w:p>
      <w:pPr>
        <w:snapToGrid w:val="0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rPr>
          <w:rFonts w:ascii="Times New Roman" w:eastAsia="仿宋_GB2312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/>
          <w:bCs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spacing w:val="20"/>
          <w:sz w:val="44"/>
          <w:szCs w:val="44"/>
        </w:rPr>
        <w:t>考点信息表</w:t>
      </w:r>
    </w:p>
    <w:p>
      <w:pPr>
        <w:shd w:val="clear" w:color="auto" w:fill="FFFFFF"/>
        <w:snapToGrid w:val="0"/>
        <w:spacing w:line="240" w:lineRule="auto"/>
        <w:jc w:val="center"/>
        <w:rPr>
          <w:rFonts w:eastAsia="方正小标宋简体"/>
          <w:kern w:val="0"/>
          <w:sz w:val="36"/>
          <w:szCs w:val="36"/>
        </w:rPr>
      </w:pPr>
    </w:p>
    <w:p>
      <w:pPr>
        <w:widowControl/>
        <w:snapToGrid w:val="0"/>
        <w:jc w:val="left"/>
        <w:rPr>
          <w:kern w:val="0"/>
          <w:sz w:val="36"/>
          <w:szCs w:val="36"/>
        </w:rPr>
      </w:pPr>
      <w:r>
        <w:rPr>
          <w:rFonts w:hint="default"/>
          <w:kern w:val="0"/>
          <w:sz w:val="24"/>
        </w:rPr>
        <w:t>考点</w:t>
      </w:r>
      <w:r>
        <w:rPr>
          <w:kern w:val="0"/>
          <w:sz w:val="24"/>
        </w:rPr>
        <w:t>高校名称（公章）：                    负责部门：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68"/>
        <w:gridCol w:w="1268"/>
        <w:gridCol w:w="1008"/>
        <w:gridCol w:w="1833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b w:val="0"/>
                <w:bCs/>
                <w:kern w:val="0"/>
                <w:sz w:val="24"/>
              </w:rPr>
            </w:pPr>
            <w:r>
              <w:rPr>
                <w:b w:val="0"/>
                <w:bCs/>
                <w:kern w:val="0"/>
                <w:sz w:val="24"/>
              </w:rPr>
              <w:t>姓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 w:val="0"/>
                <w:bCs/>
                <w:kern w:val="0"/>
                <w:sz w:val="24"/>
              </w:rPr>
              <w:t>名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b w:val="0"/>
                <w:bCs/>
                <w:kern w:val="0"/>
                <w:sz w:val="24"/>
              </w:rPr>
            </w:pPr>
            <w:r>
              <w:rPr>
                <w:b w:val="0"/>
                <w:bCs/>
                <w:kern w:val="0"/>
                <w:sz w:val="24"/>
              </w:rPr>
              <w:t>职务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b w:val="0"/>
                <w:bCs/>
                <w:kern w:val="0"/>
                <w:sz w:val="24"/>
              </w:rPr>
            </w:pPr>
            <w:r>
              <w:rPr>
                <w:b w:val="0"/>
                <w:bCs/>
                <w:kern w:val="0"/>
                <w:sz w:val="24"/>
              </w:rPr>
              <w:t>办公电话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b w:val="0"/>
                <w:bCs/>
                <w:kern w:val="0"/>
                <w:sz w:val="24"/>
              </w:rPr>
            </w:pPr>
            <w:r>
              <w:rPr>
                <w:b w:val="0"/>
                <w:bCs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联络员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技术负责人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考试场地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机房所在楼栋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详细地址</w:t>
            </w:r>
          </w:p>
        </w:tc>
        <w:tc>
          <w:tcPr>
            <w:tcW w:w="5322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机房外网I</w:t>
            </w:r>
            <w:r>
              <w:rPr>
                <w:kern w:val="0"/>
                <w:sz w:val="24"/>
              </w:rPr>
              <w:t>P</w:t>
            </w:r>
            <w:r>
              <w:rPr>
                <w:rFonts w:hint="default"/>
                <w:kern w:val="0"/>
                <w:sz w:val="24"/>
              </w:rPr>
              <w:t>地址</w:t>
            </w:r>
          </w:p>
        </w:tc>
        <w:tc>
          <w:tcPr>
            <w:tcW w:w="5322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楼栋及房号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机器数（台）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拟安排考生数（人）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机房一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机房二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机房三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……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……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</w:p>
        </w:tc>
      </w:tr>
    </w:tbl>
    <w:p>
      <w:pPr>
        <w:snapToGrid w:val="0"/>
        <w:rPr>
          <w:rFonts w:asci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029849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rFonts w:hint="default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rFonts w:hint="default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9635900"/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rFonts w:hint="default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default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WM5NjA4NDljOWU3N2Q0ZjliYmVmZWU5NWUyMTcifQ=="/>
  </w:docVars>
  <w:rsids>
    <w:rsidRoot w:val="01A3603C"/>
    <w:rsid w:val="000957B4"/>
    <w:rsid w:val="00154579"/>
    <w:rsid w:val="001B666F"/>
    <w:rsid w:val="001C66C9"/>
    <w:rsid w:val="002D407E"/>
    <w:rsid w:val="003921F6"/>
    <w:rsid w:val="00392679"/>
    <w:rsid w:val="003A51B2"/>
    <w:rsid w:val="0056089C"/>
    <w:rsid w:val="00567241"/>
    <w:rsid w:val="005844AC"/>
    <w:rsid w:val="0059422F"/>
    <w:rsid w:val="006C44A5"/>
    <w:rsid w:val="006F05C4"/>
    <w:rsid w:val="007155C5"/>
    <w:rsid w:val="00892DA7"/>
    <w:rsid w:val="008F5D60"/>
    <w:rsid w:val="009C774E"/>
    <w:rsid w:val="00AB29B5"/>
    <w:rsid w:val="00B617B7"/>
    <w:rsid w:val="00BB0AEE"/>
    <w:rsid w:val="00BF2017"/>
    <w:rsid w:val="00C85230"/>
    <w:rsid w:val="00FE6524"/>
    <w:rsid w:val="01A3603C"/>
    <w:rsid w:val="0CC74794"/>
    <w:rsid w:val="16360E35"/>
    <w:rsid w:val="1BBD471B"/>
    <w:rsid w:val="1FBCB0EE"/>
    <w:rsid w:val="2BFF0B93"/>
    <w:rsid w:val="3A595488"/>
    <w:rsid w:val="3B540904"/>
    <w:rsid w:val="467E1913"/>
    <w:rsid w:val="4F253B0A"/>
    <w:rsid w:val="4FFDC0C4"/>
    <w:rsid w:val="51485D74"/>
    <w:rsid w:val="575B126D"/>
    <w:rsid w:val="5B9E73A8"/>
    <w:rsid w:val="5CD67D99"/>
    <w:rsid w:val="5F4E739C"/>
    <w:rsid w:val="66A3345D"/>
    <w:rsid w:val="7AB82C2E"/>
    <w:rsid w:val="7EEF58A8"/>
    <w:rsid w:val="7F7F0B51"/>
    <w:rsid w:val="9ADEEB8E"/>
    <w:rsid w:val="BAF8D8E2"/>
    <w:rsid w:val="BFBF3BC5"/>
    <w:rsid w:val="CBEB958E"/>
    <w:rsid w:val="D7551FEE"/>
    <w:rsid w:val="DABD6A1A"/>
    <w:rsid w:val="E75DB921"/>
    <w:rsid w:val="E7CF58E6"/>
    <w:rsid w:val="EAFF1F13"/>
    <w:rsid w:val="F6FA9EA8"/>
    <w:rsid w:val="F7F65CD3"/>
    <w:rsid w:val="FFCE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4678</Words>
  <Characters>5268</Characters>
  <Lines>15</Lines>
  <Paragraphs>13</Paragraphs>
  <TotalTime>122</TotalTime>
  <ScaleCrop>false</ScaleCrop>
  <LinksUpToDate>false</LinksUpToDate>
  <CharactersWithSpaces>5331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2023-10-11T17:53:00Z</dcterms:created>
  <dc:creator>Administrator</dc:creator>
  <cp:lastModifiedBy>19222</cp:lastModifiedBy>
  <cp:lastPrinted>2023-10-13T02:14:31Z</cp:lastPrinted>
  <dcterms:modified xsi:type="dcterms:W3CDTF">2023-10-13T07:36:57Z</dcterms:modified>
  <dc:title>关于组织2023年全省高校教师岗前培训考试的通知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6CBAF534E9E94D14B49BDACBFADB57C9_13</vt:lpwstr>
  </property>
</Properties>
</file>