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ind w:firstLine="1440" w:firstLineChars="400"/>
        <w:rPr>
          <w:rFonts w:hint="eastAsia" w:ascii="华光大标宋_CNKI" w:hAnsi="华光大标宋_CNKI" w:eastAsia="华光大标宋_CNKI" w:cs="华光大标宋_CNKI"/>
          <w:b/>
          <w:sz w:val="36"/>
          <w:szCs w:val="36"/>
          <w:lang w:val="en-US" w:eastAsia="zh-CN"/>
        </w:rPr>
      </w:pPr>
      <w:r>
        <w:rPr>
          <w:rFonts w:hint="eastAsia" w:ascii="华光大标宋_CNKI" w:hAnsi="华光大标宋_CNKI" w:eastAsia="华光大标宋_CNKI" w:cs="华光大标宋_CNKI"/>
          <w:sz w:val="36"/>
          <w:szCs w:val="36"/>
        </w:rPr>
        <w:t>岗位</w:t>
      </w:r>
      <w:r>
        <w:rPr>
          <w:rFonts w:hint="eastAsia" w:ascii="华光大标宋_CNKI" w:hAnsi="华光大标宋_CNKI" w:eastAsia="华光大标宋_CNKI" w:cs="华光大标宋_CNKI"/>
          <w:sz w:val="36"/>
          <w:szCs w:val="36"/>
        </w:rPr>
        <w:t>B07（0808 电气工程）</w:t>
      </w:r>
      <w:r>
        <w:rPr>
          <w:rFonts w:hint="eastAsia" w:ascii="华光大标宋_CNKI" w:hAnsi="华光大标宋_CNKI" w:eastAsia="华光大标宋_CNKI" w:cs="华光大标宋_CNKI"/>
          <w:sz w:val="36"/>
          <w:szCs w:val="36"/>
          <w:lang w:val="en-US" w:eastAsia="zh-CN"/>
        </w:rPr>
        <w:t>试讲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  <w:bookmarkStart w:id="0" w:name="_GoBack"/>
      <w:r>
        <w:rPr>
          <w:rFonts w:ascii="Times New Roman" w:hAnsi="Times New Roman" w:eastAsia="仿宋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仿宋_GB2312"/>
          <w:b/>
          <w:sz w:val="28"/>
          <w:szCs w:val="28"/>
          <w:lang w:val="en-US" w:eastAsia="zh-CN"/>
        </w:rPr>
        <w:t>一</w:t>
      </w:r>
      <w:r>
        <w:rPr>
          <w:rFonts w:ascii="Times New Roman" w:hAnsi="Times New Roman" w:eastAsia="仿宋_GB2312"/>
          <w:b/>
          <w:sz w:val="28"/>
          <w:szCs w:val="28"/>
        </w:rPr>
        <w:t>、试讲内容</w:t>
      </w:r>
    </w:p>
    <w:bookmarkEnd w:id="0"/>
    <w:p>
      <w:pPr>
        <w:pStyle w:val="2"/>
        <w:widowControl/>
        <w:snapToGrid w:val="0"/>
        <w:spacing w:beforeAutospacing="0" w:afterAutospacing="0" w:line="360" w:lineRule="auto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</w:t>
      </w:r>
      <w:r>
        <w:rPr>
          <w:rFonts w:hint="eastAsia" w:ascii="Times New Roman" w:hAnsi="Times New Roman" w:eastAsia="仿宋_GB2312"/>
          <w:sz w:val="28"/>
          <w:szCs w:val="28"/>
        </w:rPr>
        <w:t>《电路》戴维南定理及应用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 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</w:t>
      </w:r>
      <w:r>
        <w:rPr>
          <w:rFonts w:hint="eastAsia" w:ascii="Times New Roman" w:hAnsi="Times New Roman" w:eastAsia="仿宋_GB2312"/>
          <w:b/>
          <w:sz w:val="28"/>
          <w:szCs w:val="28"/>
          <w:lang w:val="en-US" w:eastAsia="zh-CN"/>
        </w:rPr>
        <w:t>二</w:t>
      </w:r>
      <w:r>
        <w:rPr>
          <w:rFonts w:ascii="Times New Roman" w:hAnsi="Times New Roman" w:eastAsia="仿宋_GB2312"/>
          <w:b/>
          <w:sz w:val="28"/>
          <w:szCs w:val="28"/>
        </w:rPr>
        <w:t>、试讲形式</w:t>
      </w:r>
    </w:p>
    <w:p>
      <w:pPr>
        <w:pStyle w:val="2"/>
        <w:widowControl/>
        <w:snapToGrid w:val="0"/>
        <w:spacing w:beforeAutospacing="0" w:afterAutospacing="0" w:line="360" w:lineRule="auto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 xml:space="preserve">    </w:t>
      </w:r>
      <w:r>
        <w:rPr>
          <w:rFonts w:ascii="Times New Roman" w:hAnsi="Times New Roman" w:eastAsia="仿宋_GB2312"/>
          <w:sz w:val="28"/>
          <w:szCs w:val="28"/>
        </w:rPr>
        <w:t>多媒体</w:t>
      </w:r>
      <w:r>
        <w:rPr>
          <w:rFonts w:ascii="Times New Roman" w:hAnsi="Times New Roman" w:eastAsia="仿宋_GB2312"/>
          <w:b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PPT</w:t>
      </w:r>
      <w:r>
        <w:rPr>
          <w:rFonts w:ascii="Times New Roman" w:hAnsi="Times New Roman" w:eastAsia="仿宋_GB2312"/>
          <w:b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和板书相结合</w:t>
      </w:r>
    </w:p>
    <w:p>
      <w:pPr>
        <w:pStyle w:val="2"/>
        <w:widowControl/>
        <w:snapToGrid w:val="0"/>
        <w:spacing w:beforeAutospacing="0" w:afterAutospacing="0" w:line="360" w:lineRule="auto"/>
        <w:ind w:firstLine="56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仿宋_GB2312"/>
          <w:b/>
          <w:sz w:val="28"/>
          <w:szCs w:val="28"/>
          <w:lang w:val="en-US" w:eastAsia="zh-CN"/>
        </w:rPr>
        <w:t>三</w:t>
      </w:r>
      <w:r>
        <w:rPr>
          <w:rFonts w:ascii="Times New Roman" w:hAnsi="Times New Roman" w:eastAsia="仿宋_GB2312"/>
          <w:b/>
          <w:sz w:val="28"/>
          <w:szCs w:val="28"/>
        </w:rPr>
        <w:t>、试讲及提问时长安排（总时长不超过15分钟）</w:t>
      </w:r>
    </w:p>
    <w:p>
      <w:pPr>
        <w:pStyle w:val="2"/>
        <w:widowControl/>
        <w:snapToGrid w:val="0"/>
        <w:spacing w:beforeAutospacing="0" w:afterAutospacing="0" w:line="360" w:lineRule="auto"/>
        <w:ind w:firstLine="564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试讲10分钟，提问5分钟。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</w:pPr>
      <w:r>
        <w:rPr>
          <w:rFonts w:ascii="Times New Roman" w:hAnsi="Times New Roman" w:eastAsia="仿宋_GB2312"/>
          <w:sz w:val="28"/>
          <w:szCs w:val="28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光大标宋_CNKI">
    <w:panose1 w:val="02000500000000000000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YzdlNjQ0NjEwNWEwOTZmN2Q4YWQwZTE2NzVkMzkifQ=="/>
    <w:docVar w:name="KSO_WPS_MARK_KEY" w:val="8fce7ed0-4da1-4d7a-956f-57850c142d0f"/>
  </w:docVars>
  <w:rsids>
    <w:rsidRoot w:val="4CBF71FD"/>
    <w:rsid w:val="4CBF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2024-07-20T08:17:00Z</dcterms:created>
  <dc:creator>admin</dc:creator>
  <cp:lastModifiedBy>admin</cp:lastModifiedBy>
  <dcterms:modified xsi:type="dcterms:W3CDTF">2024-07-20T08:39:17Z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C69EE51BF1304356929F13D78A71EDF8</vt:lpwstr>
  </property>
</Properties>
</file>