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CDBD7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40" w:lineRule="atLeast"/>
        <w:ind w:right="0"/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36"/>
          <w:szCs w:val="36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36"/>
          <w:szCs w:val="36"/>
          <w:lang w:val="en-US" w:eastAsia="zh-CN" w:bidi="ar"/>
        </w:rPr>
        <w:t>关于开展2024年教师（含实验技术）系列</w:t>
      </w:r>
    </w:p>
    <w:p w14:paraId="31F208C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40" w:lineRule="atLeast"/>
        <w:ind w:right="0"/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36"/>
          <w:szCs w:val="36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36"/>
          <w:szCs w:val="36"/>
          <w:lang w:val="en-US" w:eastAsia="zh-CN" w:bidi="ar"/>
        </w:rPr>
        <w:t>职称省职称评审系统网报工作的通知</w:t>
      </w:r>
    </w:p>
    <w:p w14:paraId="3CD0193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40" w:lineRule="atLeast"/>
        <w:ind w:right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</w:p>
    <w:p w14:paraId="670169E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exact"/>
        <w:ind w:right="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各二级单位：</w:t>
      </w:r>
    </w:p>
    <w:p w14:paraId="650F455B">
      <w:pPr>
        <w:keepNext w:val="0"/>
        <w:keepLines w:val="0"/>
        <w:widowControl/>
        <w:suppressLineNumbers w:val="0"/>
        <w:spacing w:line="520" w:lineRule="exact"/>
        <w:ind w:firstLine="560" w:firstLineChars="200"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根据人力资源社会保障部、教育部、湖南省委省政府、湖南省人力资源和社会保障厅、湖南省教育厅有关文件精神，2024年吉首大学教师（含实验技术）系列职称评审采取线上与线下相结合方式，即职称评审需要在省职称评审系统和学校的职称评审系统申报。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参评人员申报材料分为资格审查材料（详见《资格审查材料目录》（附件1）和业绩评审材料（详见《业绩评审材料目录》（附件2））。资格审查材料网上提交，须按要求实名签字、加盖公章后扫描上传，不再报送纸质材料。业绩评审材料线下提交，无须网上申报，业绩评审纸质材料报送流程与往年一致。</w:t>
      </w:r>
    </w:p>
    <w:p w14:paraId="63920C8F">
      <w:pPr>
        <w:keepNext w:val="0"/>
        <w:keepLines w:val="0"/>
        <w:widowControl/>
        <w:suppressLineNumbers w:val="0"/>
        <w:spacing w:line="520" w:lineRule="exact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请各单位高级职称参评人员于2024年11月5日前完成省职称评审系统的申报。申报人点击进入湖南人社公共服务网上服务大厅个人网厅，使用智慧人社 APP、智慧人社公众号或电子社保卡扫码登录，选择“首页-人才人事-专业技术人员管理-职称评审-职称申报”；或登录“智慧人社”APP，选择“人才人事-职称申报”，按照《职称网上申报评审操作指南（个人）》（附件 3）进行申报。涉密材料信息严禁网上填写提交。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注：所有单位选择吉首大学***学院即二级单位名称（输入单位时，输入吉首大学，跳出选项，选择自己的二级单位名称）。</w:t>
      </w:r>
    </w:p>
    <w:p w14:paraId="2A1E5946">
      <w:pPr>
        <w:keepNext w:val="0"/>
        <w:keepLines w:val="0"/>
        <w:widowControl/>
        <w:suppressLineNumbers w:val="0"/>
        <w:spacing w:line="520" w:lineRule="exact"/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请各二级单位于2024年11月8日前完成单位高级职称申报人员的材料审核工作，各单位现已经完成账号注册（去年各单位已完成注册，今年可继续使用）。登录账号后详细的操作步骤见《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职称网上申报评审操作指南（单位）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》（附件4）。</w:t>
      </w:r>
    </w:p>
    <w:p w14:paraId="7161DA92">
      <w:pPr>
        <w:keepNext w:val="0"/>
        <w:keepLines w:val="0"/>
        <w:widowControl/>
        <w:suppressLineNumbers w:val="0"/>
        <w:spacing w:line="520" w:lineRule="exact"/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学校职称系统填报及纸质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业绩评审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材料提交时间另行通知 。</w:t>
      </w:r>
    </w:p>
    <w:p w14:paraId="50157CC2">
      <w:pPr>
        <w:keepNext w:val="0"/>
        <w:keepLines w:val="0"/>
        <w:widowControl/>
        <w:suppressLineNumbers w:val="0"/>
        <w:spacing w:line="520" w:lineRule="exact"/>
        <w:ind w:firstLine="562" w:firstLineChars="200"/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说明：</w:t>
      </w:r>
    </w:p>
    <w:p w14:paraId="1A919AF7">
      <w:pPr>
        <w:keepNext w:val="0"/>
        <w:keepLines w:val="0"/>
        <w:widowControl/>
        <w:suppressLineNumbers w:val="0"/>
        <w:spacing w:line="520" w:lineRule="exact"/>
        <w:ind w:firstLine="560" w:firstLineChars="200"/>
        <w:jc w:val="left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1.2024年初、中、高级职称评审均需要在“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湖南人社公共服务网上服务大厅个人网厅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”进行申报。</w:t>
      </w:r>
    </w:p>
    <w:p w14:paraId="4B7F113F">
      <w:pPr>
        <w:keepNext w:val="0"/>
        <w:keepLines w:val="0"/>
        <w:widowControl/>
        <w:suppressLineNumbers w:val="0"/>
        <w:spacing w:line="520" w:lineRule="exact"/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2.申报高级职称的评委会选择“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fill="auto"/>
          <w:lang w:bidi="ar"/>
          <w14:textFill>
            <w14:solidFill>
              <w14:schemeClr w14:val="tx1"/>
            </w14:solidFill>
          </w14:textFill>
        </w:rPr>
        <w:t>吉首大学高校教师系列高级职称评审委员会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”。</w:t>
      </w:r>
    </w:p>
    <w:p w14:paraId="2CEA0DA1">
      <w:pPr>
        <w:keepNext w:val="0"/>
        <w:keepLines w:val="0"/>
        <w:widowControl/>
        <w:numPr>
          <w:ilvl w:val="-1"/>
          <w:numId w:val="0"/>
        </w:numPr>
        <w:suppressLineNumbers w:val="0"/>
        <w:spacing w:line="520" w:lineRule="exact"/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3.申报中级职称评审的评委会选择“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fill="auto"/>
          <w:lang w:bidi="ar"/>
          <w14:textFill>
            <w14:solidFill>
              <w14:schemeClr w14:val="tx1"/>
            </w14:solidFill>
          </w14:textFill>
        </w:rPr>
        <w:t>吉首大学高校教师系列中级职称评审委员会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”。</w:t>
      </w:r>
    </w:p>
    <w:p w14:paraId="128F2D0A">
      <w:pPr>
        <w:keepNext w:val="0"/>
        <w:keepLines w:val="0"/>
        <w:widowControl/>
        <w:numPr>
          <w:ilvl w:val="-1"/>
          <w:numId w:val="0"/>
        </w:numPr>
        <w:suppressLineNumbers w:val="0"/>
        <w:spacing w:line="520" w:lineRule="exact"/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4.2024年及以后新进硕士，须先初任自科、社科、高教系列初级职称，2年后再参评中级职称。博士可初任自科、社科、高教系列中级职称。申报初、中级职称初任的选择终审机构为“吉首大学”。</w:t>
      </w:r>
    </w:p>
    <w:p w14:paraId="42F55B9C">
      <w:pPr>
        <w:keepNext w:val="0"/>
        <w:keepLines w:val="0"/>
        <w:widowControl/>
        <w:numPr>
          <w:ilvl w:val="-1"/>
          <w:numId w:val="0"/>
        </w:numPr>
        <w:suppressLineNumbers w:val="0"/>
        <w:spacing w:line="520" w:lineRule="exact"/>
        <w:ind w:firstLine="560" w:firstLineChars="200"/>
        <w:jc w:val="left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5.参评人员需加入QQ群：759370034（吉大专业技术职务工作群），联系电话：13739010204  许斌。</w:t>
      </w:r>
      <w:bookmarkStart w:id="0" w:name="_GoBack"/>
      <w:bookmarkEnd w:id="0"/>
    </w:p>
    <w:p w14:paraId="56CEF70A">
      <w:pPr>
        <w:keepNext w:val="0"/>
        <w:keepLines w:val="0"/>
        <w:widowControl/>
        <w:suppressLineNumbers w:val="0"/>
        <w:spacing w:line="520" w:lineRule="exact"/>
        <w:jc w:val="left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</w:p>
    <w:p w14:paraId="79F1A0D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exact"/>
        <w:ind w:left="0" w:right="0" w:firstLine="560"/>
        <w:jc w:val="left"/>
        <w:rPr>
          <w:rFonts w:hint="default" w:ascii="仿宋" w:hAnsi="仿宋" w:eastAsia="仿宋" w:cs="仿宋"/>
          <w:sz w:val="28"/>
          <w:szCs w:val="28"/>
          <w:lang w:val="en-US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 xml:space="preserve">                     吉首大学职称改革工作领导小组办公室</w:t>
      </w:r>
    </w:p>
    <w:p w14:paraId="2116E14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exact"/>
        <w:ind w:left="0" w:right="0" w:firstLine="560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                             2024年10月31日</w:t>
      </w:r>
    </w:p>
    <w:p w14:paraId="47E335C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exact"/>
        <w:ind w:left="0" w:right="0" w:firstLine="560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</w:p>
    <w:p w14:paraId="23DAE98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exact"/>
        <w:ind w:left="0" w:right="0" w:firstLine="560"/>
        <w:jc w:val="center"/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</w:p>
    <w:p w14:paraId="61FCD0AC">
      <w:pPr>
        <w:keepNext w:val="0"/>
        <w:keepLines w:val="0"/>
        <w:widowControl/>
        <w:suppressLineNumbers w:val="0"/>
        <w:spacing w:line="520" w:lineRule="exact"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 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附件：</w:t>
      </w:r>
    </w:p>
    <w:p w14:paraId="04FBE769">
      <w:pPr>
        <w:keepNext w:val="0"/>
        <w:keepLines w:val="0"/>
        <w:widowControl/>
        <w:suppressLineNumbers w:val="0"/>
        <w:spacing w:line="520" w:lineRule="exact"/>
        <w:ind w:firstLine="840" w:firstLineChars="300"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1.资格审查材料目录</w:t>
      </w:r>
    </w:p>
    <w:p w14:paraId="6DFDDE64">
      <w:pPr>
        <w:keepNext w:val="0"/>
        <w:keepLines w:val="0"/>
        <w:widowControl/>
        <w:suppressLineNumbers w:val="0"/>
        <w:spacing w:line="520" w:lineRule="exact"/>
        <w:ind w:firstLine="840" w:firstLineChars="300"/>
        <w:jc w:val="left"/>
        <w:rPr>
          <w:rFonts w:hint="default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2.业绩评审材料目录</w:t>
      </w:r>
    </w:p>
    <w:p w14:paraId="4804C038">
      <w:pPr>
        <w:keepNext w:val="0"/>
        <w:keepLines w:val="0"/>
        <w:widowControl/>
        <w:suppressLineNumbers w:val="0"/>
        <w:spacing w:line="520" w:lineRule="exact"/>
        <w:ind w:firstLine="840" w:firstLineChars="3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3.职称网上申报评审操作指南（个人） </w:t>
      </w:r>
    </w:p>
    <w:p w14:paraId="6656214C">
      <w:pPr>
        <w:keepNext w:val="0"/>
        <w:keepLines w:val="0"/>
        <w:widowControl/>
        <w:suppressLineNumbers w:val="0"/>
        <w:spacing w:line="520" w:lineRule="exact"/>
        <w:ind w:firstLine="840" w:firstLineChars="3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4.职称网上申报评审操作指南（单位）</w:t>
      </w:r>
    </w:p>
    <w:p w14:paraId="6004FE3B">
      <w:pPr>
        <w:widowControl/>
        <w:spacing w:line="520" w:lineRule="exact"/>
        <w:ind w:left="1400" w:hanging="1400" w:hangingChars="500"/>
        <w:jc w:val="left"/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5.关于做好2024年度全省高级职称评审工作的通知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湘人社函〔2024〕72 号</w:t>
      </w:r>
    </w:p>
    <w:p w14:paraId="0FF80062">
      <w:pPr>
        <w:widowControl/>
        <w:spacing w:line="520" w:lineRule="exact"/>
        <w:ind w:left="1400" w:hanging="1050" w:hangingChars="500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wZDNhYWRjZWRmMWM0YTBjNDlkODk3MjNiNTA2NmIifQ=="/>
  </w:docVars>
  <w:rsids>
    <w:rsidRoot w:val="00000000"/>
    <w:rsid w:val="02495BAE"/>
    <w:rsid w:val="02807543"/>
    <w:rsid w:val="130600C0"/>
    <w:rsid w:val="139B74C4"/>
    <w:rsid w:val="15F35E00"/>
    <w:rsid w:val="160001F8"/>
    <w:rsid w:val="24C7456B"/>
    <w:rsid w:val="253F6743"/>
    <w:rsid w:val="2BB3023F"/>
    <w:rsid w:val="34D61C7F"/>
    <w:rsid w:val="355754E9"/>
    <w:rsid w:val="3B3F4ABE"/>
    <w:rsid w:val="479559FD"/>
    <w:rsid w:val="520E63F9"/>
    <w:rsid w:val="52557ECC"/>
    <w:rsid w:val="7AE8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972</Words>
  <Characters>1041</Characters>
  <Lines>0</Lines>
  <Paragraphs>0</Paragraphs>
  <TotalTime>1</TotalTime>
  <ScaleCrop>false</ScaleCrop>
  <LinksUpToDate>false</LinksUpToDate>
  <CharactersWithSpaces>1106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2024-10-30T07:19:00Z</dcterms:created>
  <dc:creator>xlc</dc:creator>
  <cp:lastModifiedBy>许斌</cp:lastModifiedBy>
  <dcterms:modified xsi:type="dcterms:W3CDTF">2024-10-31T01:48:01Z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1FB04900A3EE4372A6F52E4096BD18DF_13</vt:lpwstr>
  </property>
</Properties>
</file>