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bCs/>
          <w:color w:val="C00000"/>
          <w:sz w:val="44"/>
          <w:szCs w:val="44"/>
        </w:rPr>
      </w:pPr>
      <w:r>
        <w:drawing>
          <wp:inline distT="0" distB="0" distL="0" distR="0">
            <wp:extent cx="5276850" cy="771525"/>
            <wp:effectExtent l="19050" t="0" r="0" b="0"/>
            <wp:docPr id="15" name="图片 15" descr="C:\Users\xlc\AppData\Local\Temp\ksohtml\wps7C2F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C:\Users\xlc\AppData\Local\Temp\ksohtml\wps7C2F.tmp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9"/>
        <w:tblW w:w="8235" w:type="dxa"/>
        <w:tblInd w:w="25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8235" w:type="dxa"/>
            <w:tcBorders>
              <w:top w:val="thickThinMediumGap" w:color="C00000" w:sz="12" w:space="0"/>
            </w:tcBorders>
          </w:tcPr>
          <w:p>
            <w:pPr>
              <w:jc w:val="left"/>
              <w:rPr>
                <w:rFonts w:ascii="仿宋_GB2312" w:hAnsi="宋体" w:cs="宋体"/>
                <w:sz w:val="32"/>
                <w:szCs w:val="32"/>
              </w:rPr>
            </w:pPr>
            <w:r>
              <w:rPr>
                <w:rFonts w:ascii="仿宋_GB2312" w:hAnsi="宋体"/>
                <w:sz w:val="32"/>
                <w:szCs w:val="32"/>
              </w:rPr>
              <w:t xml:space="preserve">                       </w:t>
            </w:r>
          </w:p>
        </w:tc>
      </w:tr>
    </w:tbl>
    <w:p>
      <w:pPr>
        <w:jc w:val="center"/>
      </w:pPr>
      <w:r>
        <w:rPr>
          <w:rFonts w:hint="eastAsia" w:ascii="黑体" w:hAnsi="华文中宋" w:eastAsia="黑体"/>
          <w:b/>
          <w:bCs/>
          <w:sz w:val="40"/>
          <w:szCs w:val="40"/>
        </w:rPr>
        <w:t xml:space="preserve"> </w:t>
      </w:r>
    </w:p>
    <w:p>
      <w:pPr>
        <w:ind w:firstLine="643" w:firstLineChars="200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2017年度高校教师</w:t>
      </w:r>
      <w:r>
        <w:rPr>
          <w:rFonts w:hint="eastAsia" w:ascii="宋体" w:hAnsi="宋体"/>
          <w:b/>
          <w:sz w:val="32"/>
          <w:szCs w:val="32"/>
          <w:lang w:eastAsia="zh-CN"/>
        </w:rPr>
        <w:t>（含实验技术）</w:t>
      </w:r>
      <w:r>
        <w:rPr>
          <w:rFonts w:hint="eastAsia" w:ascii="宋体" w:hAnsi="宋体"/>
          <w:b/>
          <w:sz w:val="32"/>
          <w:szCs w:val="32"/>
        </w:rPr>
        <w:t>系列职称评审结果</w:t>
      </w:r>
    </w:p>
    <w:p>
      <w:pPr>
        <w:ind w:firstLine="643" w:firstLineChars="200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公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 xml:space="preserve">   </w:t>
      </w:r>
      <w:r>
        <w:rPr>
          <w:rFonts w:hint="eastAsia" w:ascii="宋体" w:hAnsi="宋体"/>
          <w:b/>
          <w:sz w:val="32"/>
          <w:szCs w:val="32"/>
        </w:rPr>
        <w:t>示</w:t>
      </w:r>
    </w:p>
    <w:p>
      <w:pPr>
        <w:ind w:firstLine="640" w:firstLineChars="200"/>
        <w:rPr>
          <w:rFonts w:ascii="宋体" w:hAnsi="宋体"/>
          <w:sz w:val="32"/>
          <w:szCs w:val="32"/>
        </w:rPr>
      </w:pPr>
    </w:p>
    <w:p>
      <w:pPr>
        <w:ind w:firstLine="640" w:firstLineChars="200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根据省人社厅《关于做好2017年度职称评审工作的通知》（湘人社发〔2017〕72号），省教育厅 省人社厅《关于印发&lt;湖南省深化高等学校教师系列专业技术职称（职务）评审制度改革工作实施方案（试行）&gt;的通知》（湘教发〔2018〕2号）和《关于做好2017年度高校教师系列专业技术职称评审工作的通知》（湘教通〔2018〕71号）等相关文件精神，2018年5月28、29日经吉首大学高校教师</w:t>
      </w:r>
      <w:r>
        <w:rPr>
          <w:rFonts w:hint="eastAsia" w:ascii="宋体" w:hAnsi="宋体"/>
          <w:sz w:val="32"/>
          <w:szCs w:val="32"/>
          <w:lang w:eastAsia="zh-CN"/>
        </w:rPr>
        <w:t>（含实验技术）</w:t>
      </w:r>
      <w:r>
        <w:rPr>
          <w:rFonts w:hint="eastAsia" w:ascii="宋体" w:hAnsi="宋体"/>
          <w:sz w:val="32"/>
          <w:szCs w:val="32"/>
        </w:rPr>
        <w:t>系列高级职称评审委员会评审</w:t>
      </w:r>
      <w:r>
        <w:rPr>
          <w:rFonts w:ascii="宋体" w:hAnsi="宋体"/>
          <w:sz w:val="32"/>
          <w:szCs w:val="32"/>
        </w:rPr>
        <w:t>，确定了201</w:t>
      </w:r>
      <w:r>
        <w:rPr>
          <w:rFonts w:hint="eastAsia" w:ascii="宋体" w:hAnsi="宋体"/>
          <w:sz w:val="32"/>
          <w:szCs w:val="32"/>
        </w:rPr>
        <w:t>7</w:t>
      </w:r>
      <w:r>
        <w:rPr>
          <w:rFonts w:ascii="宋体" w:hAnsi="宋体"/>
          <w:sz w:val="32"/>
          <w:szCs w:val="32"/>
        </w:rPr>
        <w:t>年度我</w:t>
      </w:r>
      <w:r>
        <w:rPr>
          <w:rFonts w:hint="eastAsia" w:ascii="宋体" w:hAnsi="宋体"/>
          <w:sz w:val="32"/>
          <w:szCs w:val="32"/>
        </w:rPr>
        <w:t>校及委托高校高教</w:t>
      </w:r>
      <w:r>
        <w:rPr>
          <w:rFonts w:ascii="宋体" w:hAnsi="宋体"/>
          <w:sz w:val="32"/>
          <w:szCs w:val="32"/>
        </w:rPr>
        <w:t>系列高级</w:t>
      </w:r>
      <w:r>
        <w:rPr>
          <w:rFonts w:hint="eastAsia" w:ascii="宋体" w:hAnsi="宋体"/>
          <w:sz w:val="32"/>
          <w:szCs w:val="32"/>
        </w:rPr>
        <w:t>、中级</w:t>
      </w:r>
      <w:r>
        <w:rPr>
          <w:rFonts w:ascii="宋体" w:hAnsi="宋体"/>
          <w:sz w:val="32"/>
          <w:szCs w:val="32"/>
        </w:rPr>
        <w:t>职称评审</w:t>
      </w:r>
      <w:r>
        <w:rPr>
          <w:rFonts w:hint="eastAsia" w:ascii="宋体" w:hAnsi="宋体"/>
          <w:sz w:val="32"/>
          <w:szCs w:val="32"/>
          <w:lang w:eastAsia="zh-CN"/>
        </w:rPr>
        <w:t>拟</w:t>
      </w:r>
      <w:r>
        <w:rPr>
          <w:rFonts w:ascii="宋体" w:hAnsi="宋体"/>
          <w:sz w:val="32"/>
          <w:szCs w:val="32"/>
        </w:rPr>
        <w:t>通过人员名单(名单附后)</w:t>
      </w:r>
      <w:r>
        <w:rPr>
          <w:rFonts w:hint="eastAsia" w:ascii="宋体" w:hAnsi="宋体"/>
          <w:sz w:val="32"/>
          <w:szCs w:val="32"/>
        </w:rPr>
        <w:t>，现进行公示。公示时间为</w:t>
      </w:r>
      <w:r>
        <w:rPr>
          <w:rFonts w:hint="eastAsia" w:ascii="宋体" w:hAnsi="宋体"/>
          <w:sz w:val="32"/>
          <w:szCs w:val="32"/>
          <w:lang w:val="en-US" w:eastAsia="zh-CN"/>
        </w:rPr>
        <w:t>5</w:t>
      </w:r>
      <w:r>
        <w:rPr>
          <w:rFonts w:hint="eastAsia" w:ascii="宋体" w:hAnsi="宋体"/>
          <w:sz w:val="32"/>
          <w:szCs w:val="32"/>
        </w:rPr>
        <w:t>个工作日（2018年5月30日至2018年6月</w:t>
      </w:r>
      <w:r>
        <w:rPr>
          <w:rFonts w:hint="eastAsia" w:ascii="宋体" w:hAnsi="宋体"/>
          <w:sz w:val="32"/>
          <w:szCs w:val="32"/>
          <w:lang w:val="en-US" w:eastAsia="zh-CN"/>
        </w:rPr>
        <w:t>5</w:t>
      </w:r>
      <w:r>
        <w:rPr>
          <w:rFonts w:hint="eastAsia" w:ascii="宋体" w:hAnsi="宋体"/>
          <w:sz w:val="32"/>
          <w:szCs w:val="32"/>
        </w:rPr>
        <w:t>日）。</w:t>
      </w:r>
    </w:p>
    <w:p>
      <w:pPr>
        <w:ind w:firstLine="640" w:firstLineChars="2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公示期间如对以上公示对象的职称评审</w:t>
      </w:r>
      <w:r>
        <w:rPr>
          <w:rFonts w:hint="eastAsia" w:ascii="宋体" w:hAnsi="宋体"/>
          <w:sz w:val="32"/>
          <w:szCs w:val="32"/>
          <w:lang w:eastAsia="zh-CN"/>
        </w:rPr>
        <w:t>结果</w:t>
      </w:r>
      <w:r>
        <w:rPr>
          <w:rFonts w:hint="eastAsia" w:ascii="宋体" w:hAnsi="宋体"/>
          <w:sz w:val="32"/>
          <w:szCs w:val="32"/>
        </w:rPr>
        <w:t>有</w:t>
      </w:r>
      <w:r>
        <w:rPr>
          <w:rFonts w:hint="eastAsia" w:ascii="宋体" w:hAnsi="宋体"/>
          <w:sz w:val="32"/>
          <w:szCs w:val="32"/>
          <w:lang w:eastAsia="zh-CN"/>
        </w:rPr>
        <w:t>异议</w:t>
      </w:r>
      <w:r>
        <w:rPr>
          <w:rFonts w:hint="eastAsia" w:ascii="宋体" w:hAnsi="宋体"/>
          <w:sz w:val="32"/>
          <w:szCs w:val="32"/>
        </w:rPr>
        <w:t>，可通过书面形式向吉首大学职改办或吉首大学纪检监察室反映。反映情况要坚持实名制和实事求是的原则，具体真实，以便调查核实。</w:t>
      </w:r>
    </w:p>
    <w:p>
      <w:pPr>
        <w:ind w:firstLine="640" w:firstLineChars="200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纪检监察室</w:t>
      </w:r>
      <w:r>
        <w:rPr>
          <w:rFonts w:hint="eastAsia" w:ascii="宋体" w:hAnsi="宋体"/>
          <w:sz w:val="32"/>
          <w:szCs w:val="32"/>
        </w:rPr>
        <w:t>联系</w:t>
      </w:r>
      <w:r>
        <w:rPr>
          <w:rFonts w:ascii="宋体" w:hAnsi="宋体"/>
          <w:sz w:val="32"/>
          <w:szCs w:val="32"/>
        </w:rPr>
        <w:t>电话：0743-8564814，电子邮箱：jdjw@jsu.edu.cn</w:t>
      </w:r>
      <w:r>
        <w:rPr>
          <w:rFonts w:hint="eastAsia" w:ascii="宋体" w:hAnsi="宋体"/>
          <w:sz w:val="32"/>
          <w:szCs w:val="32"/>
        </w:rPr>
        <w:t>。</w:t>
      </w:r>
    </w:p>
    <w:p>
      <w:pPr>
        <w:ind w:firstLine="640" w:firstLineChars="200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职改办</w:t>
      </w:r>
      <w:r>
        <w:rPr>
          <w:rFonts w:hint="eastAsia" w:ascii="宋体" w:hAnsi="宋体"/>
          <w:sz w:val="32"/>
          <w:szCs w:val="32"/>
        </w:rPr>
        <w:t>联系</w:t>
      </w:r>
      <w:r>
        <w:rPr>
          <w:rFonts w:ascii="宋体" w:hAnsi="宋体"/>
          <w:sz w:val="32"/>
          <w:szCs w:val="32"/>
        </w:rPr>
        <w:t>电话：0743-2198011，电子邮箱：</w:t>
      </w:r>
      <w:r>
        <w:rPr>
          <w:rFonts w:hint="eastAsia" w:ascii="宋体" w:hAnsi="宋体"/>
          <w:sz w:val="32"/>
          <w:szCs w:val="32"/>
        </w:rPr>
        <w:t>16642973@qq.com。</w:t>
      </w:r>
    </w:p>
    <w:p>
      <w:pPr>
        <w:ind w:firstLine="640" w:firstLineChars="2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 </w:t>
      </w:r>
    </w:p>
    <w:p>
      <w:pPr>
        <w:ind w:firstLine="640" w:firstLineChars="2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附件：</w:t>
      </w:r>
    </w:p>
    <w:p>
      <w:pPr>
        <w:ind w:firstLine="640" w:firstLineChars="2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1、2017年度吉首大学教师</w:t>
      </w:r>
      <w:r>
        <w:rPr>
          <w:rFonts w:hint="eastAsia" w:ascii="宋体" w:hAnsi="宋体"/>
          <w:sz w:val="32"/>
          <w:szCs w:val="32"/>
          <w:lang w:val="en-US" w:eastAsia="zh-CN"/>
        </w:rPr>
        <w:t>(含实验技术)</w:t>
      </w:r>
      <w:r>
        <w:rPr>
          <w:rFonts w:hint="eastAsia" w:ascii="宋体" w:hAnsi="宋体"/>
          <w:sz w:val="32"/>
          <w:szCs w:val="32"/>
        </w:rPr>
        <w:t>系列专业技术职务评审</w:t>
      </w:r>
      <w:r>
        <w:rPr>
          <w:rFonts w:hint="eastAsia" w:ascii="宋体" w:hAnsi="宋体"/>
          <w:sz w:val="32"/>
          <w:szCs w:val="32"/>
          <w:lang w:eastAsia="zh-CN"/>
        </w:rPr>
        <w:t>拟</w:t>
      </w:r>
      <w:r>
        <w:rPr>
          <w:rFonts w:hint="eastAsia" w:ascii="宋体" w:hAnsi="宋体"/>
          <w:sz w:val="32"/>
          <w:szCs w:val="32"/>
        </w:rPr>
        <w:t>通过人员名单（吉首大学）</w:t>
      </w:r>
    </w:p>
    <w:p>
      <w:pPr>
        <w:ind w:firstLine="640" w:firstLineChars="2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2、吉首大学2017年度高校教师系列专业技术职务委托评审</w:t>
      </w:r>
      <w:r>
        <w:rPr>
          <w:rFonts w:hint="eastAsia" w:ascii="宋体" w:hAnsi="宋体"/>
          <w:sz w:val="32"/>
          <w:szCs w:val="32"/>
          <w:lang w:eastAsia="zh-CN"/>
        </w:rPr>
        <w:t>拟</w:t>
      </w:r>
      <w:r>
        <w:rPr>
          <w:rFonts w:hint="eastAsia" w:ascii="宋体" w:hAnsi="宋体"/>
          <w:sz w:val="32"/>
          <w:szCs w:val="32"/>
        </w:rPr>
        <w:t>通过人员名单（吉首大学张家界学院）</w:t>
      </w:r>
    </w:p>
    <w:p>
      <w:pPr>
        <w:ind w:firstLine="640" w:firstLineChars="2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3、吉首大学2017年度高校教师系列专业技术职务委托评审</w:t>
      </w:r>
      <w:r>
        <w:rPr>
          <w:rFonts w:hint="eastAsia" w:ascii="宋体" w:hAnsi="宋体"/>
          <w:sz w:val="32"/>
          <w:szCs w:val="32"/>
          <w:lang w:eastAsia="zh-CN"/>
        </w:rPr>
        <w:t>拟</w:t>
      </w:r>
      <w:r>
        <w:rPr>
          <w:rFonts w:hint="eastAsia" w:ascii="宋体" w:hAnsi="宋体"/>
          <w:sz w:val="32"/>
          <w:szCs w:val="32"/>
        </w:rPr>
        <w:t>通过人员名单（吉首大学师范学院）</w:t>
      </w:r>
      <w:bookmarkStart w:id="0" w:name="_GoBack"/>
      <w:bookmarkEnd w:id="0"/>
    </w:p>
    <w:p>
      <w:pPr>
        <w:ind w:firstLine="643" w:firstLineChars="200"/>
        <w:jc w:val="right"/>
        <w:rPr>
          <w:rFonts w:ascii="宋体" w:hAnsi="宋体"/>
          <w:b/>
          <w:sz w:val="32"/>
          <w:szCs w:val="32"/>
        </w:rPr>
      </w:pPr>
    </w:p>
    <w:p>
      <w:pPr>
        <w:ind w:firstLine="643" w:firstLineChars="200"/>
        <w:jc w:val="right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吉首大学职改办</w:t>
      </w:r>
    </w:p>
    <w:p>
      <w:pPr>
        <w:ind w:firstLine="643" w:firstLineChars="200"/>
        <w:jc w:val="right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2018年5月30日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B47D6"/>
    <w:rsid w:val="000C3B17"/>
    <w:rsid w:val="00205669"/>
    <w:rsid w:val="00206627"/>
    <w:rsid w:val="002F331C"/>
    <w:rsid w:val="003056E0"/>
    <w:rsid w:val="00371E52"/>
    <w:rsid w:val="004624B1"/>
    <w:rsid w:val="004B47D6"/>
    <w:rsid w:val="007568C2"/>
    <w:rsid w:val="007814A7"/>
    <w:rsid w:val="008142DE"/>
    <w:rsid w:val="00823821"/>
    <w:rsid w:val="00842BA5"/>
    <w:rsid w:val="009E6BB3"/>
    <w:rsid w:val="00BC7843"/>
    <w:rsid w:val="00CB262E"/>
    <w:rsid w:val="00CE0133"/>
    <w:rsid w:val="1B765BA2"/>
    <w:rsid w:val="488F130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4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semiHidden/>
    <w:unhideWhenUsed/>
    <w:uiPriority w:val="99"/>
    <w:rPr>
      <w:color w:val="0000FF"/>
      <w:u w:val="single"/>
    </w:rPr>
  </w:style>
  <w:style w:type="character" w:customStyle="1" w:styleId="10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11">
    <w:name w:val="15"/>
    <w:basedOn w:val="6"/>
    <w:uiPriority w:val="0"/>
    <w:rPr>
      <w:rFonts w:hint="default" w:ascii="Calibri" w:hAnsi="Calibri"/>
      <w:color w:val="0000FF"/>
      <w:u w:val="single"/>
    </w:rPr>
  </w:style>
  <w:style w:type="character" w:customStyle="1" w:styleId="12">
    <w:name w:val="16"/>
    <w:basedOn w:val="6"/>
    <w:qFormat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13">
    <w:name w:val="页眉 Char"/>
    <w:basedOn w:val="6"/>
    <w:link w:val="4"/>
    <w:semiHidden/>
    <w:uiPriority w:val="99"/>
    <w:rPr>
      <w:kern w:val="2"/>
      <w:sz w:val="18"/>
      <w:szCs w:val="18"/>
    </w:rPr>
  </w:style>
  <w:style w:type="character" w:customStyle="1" w:styleId="14">
    <w:name w:val="页脚 Char"/>
    <w:basedOn w:val="6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98</Words>
  <Characters>565</Characters>
  <Lines>4</Lines>
  <Paragraphs>1</Paragraphs>
  <TotalTime>0</TotalTime>
  <ScaleCrop>false</ScaleCrop>
  <LinksUpToDate>false</LinksUpToDate>
  <CharactersWithSpaces>662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2018-05-29T11:08:00Z</dcterms:created>
  <dc:creator>zhangyoufu</dc:creator>
  <cp:lastModifiedBy>xlc</cp:lastModifiedBy>
  <dcterms:modified xsi:type="dcterms:W3CDTF">2018-05-29T13:27:36Z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