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黑体" w:hAnsi="黑体" w:eastAsia="黑体"/>
          <w:color w:val="auto"/>
          <w:sz w:val="32"/>
          <w:szCs w:val="32"/>
          <w:u w:val="single"/>
          <w:lang w:val="en-US" w:eastAsia="zh-CN"/>
        </w:rPr>
      </w:pPr>
    </w:p>
    <w:p>
      <w:pPr>
        <w:spacing w:line="600" w:lineRule="auto"/>
        <w:jc w:val="center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N10 岗位试讲内容</w:t>
      </w:r>
    </w:p>
    <w:p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1、参考教材</w:t>
      </w:r>
      <w:r>
        <w:rPr>
          <w:rFonts w:hint="eastAsia" w:ascii="宋体" w:hAnsi="宋体"/>
          <w:color w:val="auto"/>
          <w:sz w:val="28"/>
          <w:szCs w:val="28"/>
        </w:rPr>
        <w:t>：郑君里，《信号与系统》，高等教育出版社</w:t>
      </w:r>
    </w:p>
    <w:p>
      <w:pPr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2、试讲知识点</w:t>
      </w:r>
    </w:p>
    <w:p>
      <w:pPr>
        <w:rPr>
          <w:rFonts w:hint="eastAsia"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（1）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卷积定理</w:t>
      </w:r>
    </w:p>
    <w:p>
      <w:pPr>
        <w:ind w:firstLine="42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【1】卷积定义、时域卷积定理及其证明、频域卷积定理。</w:t>
      </w:r>
    </w:p>
    <w:p>
      <w:pPr>
        <w:ind w:firstLine="42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【2】举例说明如何利用卷积定理求信号的频谱。</w:t>
      </w:r>
    </w:p>
    <w:p>
      <w:pPr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3、试讲形式</w:t>
      </w:r>
    </w:p>
    <w:p>
      <w:pPr>
        <w:ind w:firstLine="560" w:firstLineChars="200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采用现场试教形式，讲课形式可根据试讲内容采用多媒体授课及板书。根据指定的教学内容和教学要求，在规定的时间内（10分钟），完成教学设计、教学内容、教学方法、教学组织形式等方面的展示，以讲解、演示等方式，向考官展示教学思想和教学技能。</w:t>
      </w:r>
    </w:p>
    <w:p>
      <w:pPr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4、试讲要求：</w:t>
      </w:r>
    </w:p>
    <w:p>
      <w:pPr>
        <w:ind w:firstLine="42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（1）考生事先准备提供10分钟内容的手写教案（纸质5份）；</w:t>
      </w:r>
    </w:p>
    <w:p>
      <w:pPr>
        <w:ind w:firstLine="42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（2）以手写板书和PPT相结合的形式讲授；</w:t>
      </w:r>
    </w:p>
    <w:p>
      <w:pPr>
        <w:ind w:firstLine="42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（3）提供的所有文本均不能体现考生个人信息。</w:t>
      </w:r>
    </w:p>
    <w:p>
      <w:pPr>
        <w:tabs>
          <w:tab w:val="left" w:pos="4867"/>
        </w:tabs>
        <w:jc w:val="left"/>
        <w:rPr>
          <w:color w:val="auto"/>
        </w:rPr>
      </w:pPr>
    </w:p>
    <w:p>
      <w:pPr>
        <w:ind w:firstLine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p>
      <w:pPr>
        <w:ind w:firstLine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p>
      <w:pPr>
        <w:ind w:firstLine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p>
      <w:pPr>
        <w:ind w:firstLine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p>
      <w:pPr>
        <w:ind w:firstLine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p>
      <w:pPr>
        <w:ind w:firstLine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p>
      <w:pPr>
        <w:spacing w:line="600" w:lineRule="auto"/>
        <w:jc w:val="center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N11 岗位试讲内容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17" w:lineRule="atLeast"/>
        <w:ind w:left="0" w:right="0" w:firstLine="0"/>
        <w:rPr>
          <w:rFonts w:hint="default" w:ascii="Times New Roman" w:hAnsi="Times New Roman" w:cs="Times New Roman" w:eastAsia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、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参考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教材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：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  <w:t>邱关源原著，罗先觉主编，《电路》，高等教育出版社。</w:t>
      </w:r>
    </w:p>
    <w:p>
      <w:pP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2、试讲知识点</w:t>
      </w:r>
    </w:p>
    <w:p>
      <w:pPr>
        <w:rPr>
          <w:rFonts w:hint="default" w:ascii="Times New Roman" w:hAnsi="Times New Roman" w:cs="Times New Roman" w:eastAsia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lang w:val="en-US" w:eastAsia="zh-CN"/>
        </w:rPr>
        <w:t>（1）</w:t>
      </w:r>
      <w:r>
        <w:rPr>
          <w:rFonts w:hint="default" w:ascii="宋体" w:hAnsi="宋体"/>
          <w:b/>
          <w:bCs/>
          <w:color w:val="auto"/>
          <w:sz w:val="28"/>
          <w:szCs w:val="28"/>
          <w:lang w:val="en-US" w:eastAsia="zh-CN"/>
        </w:rPr>
        <w:t>正弦稳态电路的最大功率传输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17" w:lineRule="atLeast"/>
        <w:ind w:left="0" w:right="0" w:firstLine="560" w:firstLineChars="200"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  <w:t>【1】正弦电路最大功率传输问题的分析模型。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17" w:lineRule="atLeast"/>
        <w:ind w:left="0" w:right="0" w:firstLine="560" w:firstLineChars="200"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  <w:t>【2】正弦电路中负载获得最大功率的条件。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17" w:lineRule="atLeast"/>
        <w:ind w:left="0" w:right="0" w:firstLine="560" w:firstLineChars="200"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  <w:t>【3】正弦电路的最大功率传输的物理/工程意义。</w:t>
      </w:r>
    </w:p>
    <w:p>
      <w:pP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3、试讲形式</w:t>
      </w:r>
    </w:p>
    <w:p>
      <w:pPr>
        <w:ind w:firstLine="560" w:firstLineChars="200"/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en-US" w:eastAsia="zh-CN"/>
        </w:rPr>
        <w:t>采用现场试教形式，讲课形式可根据试讲内容采用多媒体授课及板书。根据指定的教学内容和教学要求，在规定的时间内（10分钟），完成教学设计、教学内容、教学方法、教学组织形式等方面的展示，以讲解、演示等方式，向考官展示教学思想和教学技能。</w:t>
      </w:r>
    </w:p>
    <w:p>
      <w:pPr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、试讲要求：</w:t>
      </w:r>
    </w:p>
    <w:p>
      <w:pPr>
        <w:ind w:firstLine="420" w:firstLineChars="0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1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考生事先准备提供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分钟内容的手写教案（纸质5份）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；</w:t>
      </w:r>
    </w:p>
    <w:p>
      <w:pPr>
        <w:ind w:firstLine="420" w:firstLineChars="0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以手写板书和PPT相结合的形式讲授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；</w:t>
      </w:r>
    </w:p>
    <w:p>
      <w:pPr>
        <w:ind w:firstLine="420" w:firstLineChars="0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提供的所有文本均不能体现考生个人信息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。</w:t>
      </w:r>
    </w:p>
    <w:p>
      <w:pPr>
        <w:spacing w:line="600" w:lineRule="auto"/>
        <w:jc w:val="center"/>
        <w:rPr>
          <w:rFonts w:hint="eastAsia" w:ascii="黑体" w:hAnsi="黑体" w:eastAsia="黑体"/>
          <w:color w:val="auto"/>
          <w:sz w:val="32"/>
          <w:szCs w:val="32"/>
          <w:u w:val="single"/>
          <w:lang w:val="en-US" w:eastAsia="zh-CN"/>
        </w:rPr>
      </w:pPr>
    </w:p>
    <w:p>
      <w:pPr>
        <w:spacing w:line="600" w:lineRule="auto"/>
        <w:jc w:val="center"/>
        <w:rPr>
          <w:rFonts w:hint="eastAsia" w:ascii="黑体" w:hAnsi="黑体" w:eastAsia="黑体"/>
          <w:color w:val="auto"/>
          <w:sz w:val="32"/>
          <w:szCs w:val="32"/>
          <w:u w:val="single"/>
          <w:lang w:val="en-US" w:eastAsia="zh-CN"/>
        </w:rPr>
      </w:pPr>
    </w:p>
    <w:p>
      <w:pPr>
        <w:spacing w:line="600" w:lineRule="auto"/>
        <w:jc w:val="center"/>
        <w:rPr>
          <w:rFonts w:hint="eastAsia" w:ascii="黑体" w:hAnsi="黑体" w:eastAsia="黑体"/>
          <w:color w:val="auto"/>
          <w:sz w:val="32"/>
          <w:szCs w:val="32"/>
          <w:u w:val="single"/>
          <w:lang w:val="en-US" w:eastAsia="zh-CN"/>
        </w:rPr>
      </w:pPr>
    </w:p>
    <w:p>
      <w:pPr>
        <w:spacing w:line="600" w:lineRule="auto"/>
        <w:jc w:val="center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N12 岗位</w:t>
      </w: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试讲内容</w:t>
      </w:r>
    </w:p>
    <w:p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1、参考教材</w:t>
      </w:r>
      <w:r>
        <w:rPr>
          <w:rFonts w:hint="eastAsia" w:ascii="宋体" w:hAnsi="宋体"/>
          <w:color w:val="auto"/>
          <w:sz w:val="28"/>
          <w:szCs w:val="28"/>
        </w:rPr>
        <w:t>：谭浩强，《C程序设计》，清华大学出版社</w:t>
      </w:r>
    </w:p>
    <w:p>
      <w:pPr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2、试讲知识点</w:t>
      </w:r>
    </w:p>
    <w:p>
      <w:pPr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（1）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字符数组处理</w:t>
      </w:r>
    </w:p>
    <w:p>
      <w:pPr>
        <w:ind w:firstLine="42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【1】字符数组的定义、字符串的表示、字符数组的输入与输出。</w:t>
      </w:r>
    </w:p>
    <w:p>
      <w:pPr>
        <w:ind w:firstLine="42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【2】字符数组应用举例分析：通过编程实现输入一行字符，统计其中有多少个单词，单词之间用空格分隔开,并叙述编程思想。</w:t>
      </w:r>
    </w:p>
    <w:p>
      <w:pPr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3、试讲形式</w:t>
      </w:r>
    </w:p>
    <w:p>
      <w:pPr>
        <w:ind w:firstLine="560" w:firstLineChars="200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采用现场试教形式，讲课形式可根据试讲内容采用多媒体授课及板书。根据指定的教学内容和教学要求，在规定的时间内（10分钟），完成教学设计、教学内容、教学方法、教学组织形式等方面的展示，以讲解、演示等方式，向考官展示教学思想和教学技能。</w:t>
      </w:r>
    </w:p>
    <w:p>
      <w:pPr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4、试讲要求：</w:t>
      </w:r>
    </w:p>
    <w:p>
      <w:pPr>
        <w:ind w:firstLine="42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（1）考生事先准备提供10分钟内容的手写教案（纸质5份）；</w:t>
      </w:r>
    </w:p>
    <w:p>
      <w:pPr>
        <w:ind w:firstLine="42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（2）以手写板书和PPT相结合的形式讲授；</w:t>
      </w:r>
    </w:p>
    <w:p>
      <w:pPr>
        <w:ind w:firstLine="42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（3）提供的所有文本均不能体现考生个人信息。</w:t>
      </w:r>
    </w:p>
    <w:p>
      <w:pPr>
        <w:tabs>
          <w:tab w:val="left" w:pos="4867"/>
        </w:tabs>
        <w:jc w:val="left"/>
        <w:rPr>
          <w:color w:val="auto"/>
        </w:rPr>
      </w:pPr>
    </w:p>
    <w:p>
      <w:pPr>
        <w:ind w:firstLine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3962"/>
    <w:rsid w:val="028860CC"/>
    <w:rsid w:val="03DB4E5F"/>
    <w:rsid w:val="06535E60"/>
    <w:rsid w:val="06933CBA"/>
    <w:rsid w:val="06B41B13"/>
    <w:rsid w:val="06BE6B6C"/>
    <w:rsid w:val="083640B7"/>
    <w:rsid w:val="085F360E"/>
    <w:rsid w:val="09425722"/>
    <w:rsid w:val="09532643"/>
    <w:rsid w:val="09F66C84"/>
    <w:rsid w:val="0B6C7DF4"/>
    <w:rsid w:val="0BB733EB"/>
    <w:rsid w:val="0CE43F72"/>
    <w:rsid w:val="0EE26862"/>
    <w:rsid w:val="0F4D2A66"/>
    <w:rsid w:val="0FB25DA9"/>
    <w:rsid w:val="112E52E8"/>
    <w:rsid w:val="118F3ED1"/>
    <w:rsid w:val="11950AFA"/>
    <w:rsid w:val="11E629B5"/>
    <w:rsid w:val="12EA61CA"/>
    <w:rsid w:val="135F6327"/>
    <w:rsid w:val="14445210"/>
    <w:rsid w:val="14F969FD"/>
    <w:rsid w:val="15912134"/>
    <w:rsid w:val="16E941E8"/>
    <w:rsid w:val="17F13088"/>
    <w:rsid w:val="18A54919"/>
    <w:rsid w:val="1B2920D7"/>
    <w:rsid w:val="1B494C59"/>
    <w:rsid w:val="1BEA409A"/>
    <w:rsid w:val="1D9531D6"/>
    <w:rsid w:val="1DD94AF6"/>
    <w:rsid w:val="1EE268A9"/>
    <w:rsid w:val="1FDF2C1E"/>
    <w:rsid w:val="21CB4738"/>
    <w:rsid w:val="21CE3071"/>
    <w:rsid w:val="23002C4C"/>
    <w:rsid w:val="24641483"/>
    <w:rsid w:val="24656AFA"/>
    <w:rsid w:val="24E0490A"/>
    <w:rsid w:val="25D454D3"/>
    <w:rsid w:val="27007912"/>
    <w:rsid w:val="28B06428"/>
    <w:rsid w:val="299D1BE8"/>
    <w:rsid w:val="29CE5F31"/>
    <w:rsid w:val="2AAB5DE7"/>
    <w:rsid w:val="2B0A7440"/>
    <w:rsid w:val="2B9334BA"/>
    <w:rsid w:val="2BB2352A"/>
    <w:rsid w:val="2E132285"/>
    <w:rsid w:val="2EAC6153"/>
    <w:rsid w:val="2ED64FB5"/>
    <w:rsid w:val="2F856552"/>
    <w:rsid w:val="2FE36419"/>
    <w:rsid w:val="31913291"/>
    <w:rsid w:val="322F149E"/>
    <w:rsid w:val="33C57C13"/>
    <w:rsid w:val="34C52CE1"/>
    <w:rsid w:val="34D26D23"/>
    <w:rsid w:val="35374E02"/>
    <w:rsid w:val="35416568"/>
    <w:rsid w:val="3545783E"/>
    <w:rsid w:val="36E763DD"/>
    <w:rsid w:val="37030AA8"/>
    <w:rsid w:val="375C6ACE"/>
    <w:rsid w:val="38CC3876"/>
    <w:rsid w:val="39933B87"/>
    <w:rsid w:val="39E65544"/>
    <w:rsid w:val="39E756AF"/>
    <w:rsid w:val="3A1935E6"/>
    <w:rsid w:val="3AA24B01"/>
    <w:rsid w:val="3C740F54"/>
    <w:rsid w:val="3E640F4C"/>
    <w:rsid w:val="3F535E0B"/>
    <w:rsid w:val="40612CD9"/>
    <w:rsid w:val="409B5913"/>
    <w:rsid w:val="41403928"/>
    <w:rsid w:val="41DC12B7"/>
    <w:rsid w:val="42144F1C"/>
    <w:rsid w:val="424423A0"/>
    <w:rsid w:val="43A833A8"/>
    <w:rsid w:val="43ED20BA"/>
    <w:rsid w:val="45651B19"/>
    <w:rsid w:val="4565220C"/>
    <w:rsid w:val="45882315"/>
    <w:rsid w:val="45A81E34"/>
    <w:rsid w:val="45B8643D"/>
    <w:rsid w:val="462A6E52"/>
    <w:rsid w:val="46CB46FC"/>
    <w:rsid w:val="4710289E"/>
    <w:rsid w:val="48077952"/>
    <w:rsid w:val="48517F63"/>
    <w:rsid w:val="490366E5"/>
    <w:rsid w:val="499E4A62"/>
    <w:rsid w:val="4B2178C4"/>
    <w:rsid w:val="4C572676"/>
    <w:rsid w:val="4DD14653"/>
    <w:rsid w:val="4DF21FC2"/>
    <w:rsid w:val="50C24AD1"/>
    <w:rsid w:val="50F07E76"/>
    <w:rsid w:val="51255791"/>
    <w:rsid w:val="51DA64C5"/>
    <w:rsid w:val="52140592"/>
    <w:rsid w:val="528B489E"/>
    <w:rsid w:val="529C1DAF"/>
    <w:rsid w:val="52AB63B6"/>
    <w:rsid w:val="534713A5"/>
    <w:rsid w:val="53CB35E8"/>
    <w:rsid w:val="53F040DD"/>
    <w:rsid w:val="54072A8E"/>
    <w:rsid w:val="55E55CE8"/>
    <w:rsid w:val="57F522F6"/>
    <w:rsid w:val="58C35F2A"/>
    <w:rsid w:val="59440047"/>
    <w:rsid w:val="595B4113"/>
    <w:rsid w:val="5A3410A5"/>
    <w:rsid w:val="5C500187"/>
    <w:rsid w:val="5CDF43F7"/>
    <w:rsid w:val="5D1B3A73"/>
    <w:rsid w:val="5E6F43A2"/>
    <w:rsid w:val="5ECB4614"/>
    <w:rsid w:val="61D02302"/>
    <w:rsid w:val="62987C35"/>
    <w:rsid w:val="65244CE1"/>
    <w:rsid w:val="65684057"/>
    <w:rsid w:val="691A5A9D"/>
    <w:rsid w:val="6A1C17F6"/>
    <w:rsid w:val="6AD159EC"/>
    <w:rsid w:val="6C425DA5"/>
    <w:rsid w:val="6C5C71AD"/>
    <w:rsid w:val="6CC60283"/>
    <w:rsid w:val="6EC876C2"/>
    <w:rsid w:val="6FCF098D"/>
    <w:rsid w:val="70496F07"/>
    <w:rsid w:val="711B5DD6"/>
    <w:rsid w:val="71CF7BDA"/>
    <w:rsid w:val="72123994"/>
    <w:rsid w:val="72427904"/>
    <w:rsid w:val="72560DA1"/>
    <w:rsid w:val="731A71E1"/>
    <w:rsid w:val="7365089A"/>
    <w:rsid w:val="772A68E3"/>
    <w:rsid w:val="78010D3E"/>
    <w:rsid w:val="78740488"/>
    <w:rsid w:val="79E121D7"/>
    <w:rsid w:val="7A032AC6"/>
    <w:rsid w:val="7E82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4149</Words>
  <Characters>4377</Characters>
  <Lines>0</Lines>
  <Paragraphs>0</Paragraphs>
  <TotalTime>0</TotalTime>
  <ScaleCrop>false</ScaleCrop>
  <LinksUpToDate>false</LinksUpToDate>
  <CharactersWithSpaces>4531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2023-11-03T01:56:00Z</dcterms:created>
  <dc:creator>Administrator</dc:creator>
  <cp:lastModifiedBy>满心欢喜</cp:lastModifiedBy>
  <cp:lastPrinted>2026-05-21T13:07:00Z</cp:lastPrinted>
  <dcterms:modified xsi:type="dcterms:W3CDTF">2026-05-22T00:46:57Z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eyJoZGlkIjoiNTJhYmZhYjNlZDdhNDU1NTEyOTAyNzNkOWI1YzgxZWIiLCJ1c2VySWQiOiI1NDQ1MjkzOTgifQ==</vt:lpwstr>
  </property>
  <property fmtid="{D5CDD505-2E9C-101B-9397-08002B2CF9AE}" pid="4" name="ICV">
    <vt:lpwstr>90690214FCFA47278F7A84B231FFC090_13</vt:lpwstr>
  </property>
</Properties>
</file>