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E9C3">
      <w:pPr>
        <w:adjustRightInd w:val="0"/>
        <w:snapToGrid w:val="0"/>
        <w:spacing w:line="360" w:lineRule="auto"/>
        <w:jc w:val="center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N13岗位试讲内容</w:t>
      </w:r>
    </w:p>
    <w:p w14:paraId="7441B2BB">
      <w:pPr>
        <w:pStyle w:val="6"/>
        <w:adjustRightInd w:val="0"/>
        <w:snapToGrid w:val="0"/>
        <w:spacing w:beforeAutospacing="0" w:afterAutospacing="0" w:line="360" w:lineRule="auto"/>
        <w:ind w:firstLine="592" w:firstLineChars="200"/>
        <w:jc w:val="both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</w:p>
    <w:p w14:paraId="05F85B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1.参考教材</w:t>
      </w:r>
    </w:p>
    <w:p w14:paraId="74E8BB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（1）高国全、汤其群。《生物化学与分子生物学》，人民卫生出版社，第10版。</w:t>
      </w:r>
    </w:p>
    <w:p w14:paraId="431F69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（2）卞修武、李一雷《病理学》，人民卫生出版社，第10版。</w:t>
      </w:r>
    </w:p>
    <w:p w14:paraId="061871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2.试讲内容二选一</w:t>
      </w:r>
    </w:p>
    <w:p w14:paraId="3BBCE2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（1）《生物化学与分子生物学》</w:t>
      </w:r>
    </w:p>
    <w:p w14:paraId="615185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从《生物化学与分子生物学》中任选一个知识点进行试讲。授课对象临床医学专业本科生。</w:t>
      </w:r>
    </w:p>
    <w:p w14:paraId="2C218D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（2）《病理学》</w:t>
      </w:r>
    </w:p>
    <w:p w14:paraId="09B4F9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从《病理学》中任选一个知识点进行试讲。授课对象临床医学专业本科生。</w:t>
      </w:r>
    </w:p>
    <w:p w14:paraId="6E9EDC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3.试讲形式</w:t>
      </w:r>
    </w:p>
    <w:p w14:paraId="656BF5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  <w:t>采用现场试教形式进行,讲课形式可根据试讲内容采用多媒体授课及黑板板书,在规定的时间内(10分钟)，完成教学设计、教学内容、教学方法、教学组织形式等方面的展示，以讲解、演示等方式，向考官展示教学思想和教学技能。</w:t>
      </w:r>
    </w:p>
    <w:p w14:paraId="2901D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92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0"/>
          <w:szCs w:val="30"/>
          <w:lang w:val="en-US" w:eastAsia="zh-CN" w:bidi="ar-SA"/>
        </w:rPr>
        <w:t>4.</w:t>
      </w:r>
      <w:r>
        <w:rPr>
          <w:rFonts w:hint="eastAsia"/>
          <w:lang w:val="en-US" w:eastAsia="zh-CN"/>
        </w:rPr>
        <w:t>试讲要求：</w:t>
      </w:r>
      <w:bookmarkStart w:id="0" w:name="_GoBack"/>
      <w:bookmarkEnd w:id="0"/>
    </w:p>
    <w:p w14:paraId="0CB3B7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（1）考生事先准备提供10分钟内容的手写教案（纸质5份）；</w:t>
      </w:r>
    </w:p>
    <w:p w14:paraId="2439BA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（2）以手写板书和PPT相结合的形式讲授；</w:t>
      </w:r>
    </w:p>
    <w:p w14:paraId="02BAC5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（3）提供的所有文本均不能体现考生个人信息。</w:t>
      </w:r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425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CE28EE8-21C8-41F5-B790-7CD466A804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235A73-263A-453B-9869-804C303BD8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5CEDA">
    <w:pPr>
      <w:pStyle w:val="5"/>
      <w:snapToGrid/>
      <w:ind w:right="320" w:rightChars="100"/>
      <w:jc w:val="right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5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147C9">
    <w:pPr>
      <w:pStyle w:val="5"/>
      <w:snapToGrid/>
      <w:ind w:left="320" w:leftChars="1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6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778B"/>
    <w:rsid w:val="3DFE778B"/>
    <w:rsid w:val="50F41F24"/>
    <w:rsid w:val="7E3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375</Characters>
  <Lines>0</Lines>
  <Paragraphs>0</Paragraphs>
  <TotalTime>11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2025-06-06T09:56:00Z</dcterms:created>
  <dc:creator>黄大元</dc:creator>
  <cp:lastModifiedBy>lxhsurgeon</cp:lastModifiedBy>
  <dcterms:modified xsi:type="dcterms:W3CDTF">2026-05-20T02:09:14Z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F4022717863C4AC0B15E141FA6016C86_13</vt:lpwstr>
  </property>
  <property fmtid="{D5CDD505-2E9C-101B-9397-08002B2CF9AE}" pid="4" name="KSOTemplateDocerSaveRecord">
    <vt:lpwstr>eyJoZGlkIjoiMTQ3N2JmNGIxOWVhNTc0YmJkZWIzZDMwMmQwMGRhMDAiLCJ1c2VySWQiOiI1MDU5Nzc0MzYifQ==</vt:lpwstr>
  </property>
</Properties>
</file>