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hint="eastAsia" w:asciiTheme="minorEastAsia" w:hAnsiTheme="minorEastAsia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N05 岗位试讲内容</w:t>
      </w:r>
    </w:p>
    <w:p>
      <w:pPr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/>
          <w:b/>
          <w:sz w:val="28"/>
          <w:szCs w:val="28"/>
        </w:rPr>
        <w:t>、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参考</w:t>
      </w:r>
      <w:r>
        <w:rPr>
          <w:rFonts w:hint="eastAsia" w:asciiTheme="minorEastAsia" w:hAnsiTheme="minorEastAsia"/>
          <w:b/>
          <w:sz w:val="28"/>
          <w:szCs w:val="28"/>
        </w:rPr>
        <w:t>教材</w:t>
      </w:r>
      <w:r>
        <w:rPr>
          <w:rFonts w:hint="eastAsia" w:asciiTheme="minorEastAsia" w:hAnsiTheme="minorEastAsia"/>
          <w:sz w:val="28"/>
          <w:szCs w:val="28"/>
        </w:rPr>
        <w:t>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吴汉东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知识产权法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  <w:lang w:val="en-US" w:eastAsia="zh-CN"/>
        </w:rPr>
        <w:t>学</w:t>
      </w:r>
      <w:r>
        <w:rPr>
          <w:rFonts w:hint="eastAsia" w:asciiTheme="minorEastAsia" w:hAnsiTheme="minorEastAsia"/>
          <w:sz w:val="28"/>
          <w:szCs w:val="28"/>
        </w:rPr>
        <w:t>（第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八</w:t>
      </w:r>
      <w:r>
        <w:rPr>
          <w:rFonts w:hint="eastAsia" w:asciiTheme="minorEastAsia" w:hAnsiTheme="minorEastAsia"/>
          <w:sz w:val="28"/>
          <w:szCs w:val="28"/>
        </w:rPr>
        <w:t>版）</w:t>
      </w:r>
      <w:r>
        <w:rPr>
          <w:rFonts w:hint="eastAsia" w:asciiTheme="minorEastAsia" w:hAnsiTheme="minorEastAsia"/>
          <w:sz w:val="28"/>
          <w:szCs w:val="28"/>
          <w:lang w:eastAsia="zh-CN"/>
        </w:rPr>
        <w:t>，北京大学出版社。</w:t>
      </w:r>
    </w:p>
    <w:p>
      <w:pPr>
        <w:rPr>
          <w:rFonts w:hint="eastAsia" w:asciiTheme="minorEastAsia" w:hAnsi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2、试讲知识点（二选一）</w:t>
      </w:r>
    </w:p>
    <w:p>
      <w:pPr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bCs w:val="0"/>
          <w:sz w:val="28"/>
          <w:szCs w:val="28"/>
          <w:lang w:val="en-US" w:eastAsia="zh-CN"/>
        </w:rPr>
        <w:t>（1）专利侵权认定的判定原则</w:t>
      </w:r>
    </w:p>
    <w:p>
      <w:pPr>
        <w:ind w:firstLine="420" w:firstLineChars="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【1】专利权的边界：案例导入、解释权利要求。</w:t>
      </w:r>
    </w:p>
    <w:p>
      <w:pPr>
        <w:ind w:firstLine="420" w:firstLineChars="0"/>
        <w:rPr>
          <w:rFonts w:hint="default" w:asciiTheme="minorEastAsia" w:hAnsiTheme="minorEastAsia"/>
          <w:sz w:val="28"/>
          <w:szCs w:val="28"/>
          <w:lang w:val="en-US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【2】全面覆盖原则：概念与法条基础、特征比对与结论。</w:t>
      </w:r>
    </w:p>
    <w:p>
      <w:pPr>
        <w:rPr>
          <w:rFonts w:hint="default" w:asciiTheme="minorEastAsia" w:hAnsi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（2）著作权的合理使用</w:t>
      </w:r>
    </w:p>
    <w:p>
      <w:pPr>
        <w:ind w:firstLine="420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【</w:t>
      </w:r>
      <w:r>
        <w:rPr>
          <w:rFonts w:hint="eastAsia" w:asciiTheme="minorEastAsia" w:hAnsiTheme="minorEastAsia"/>
          <w:sz w:val="28"/>
          <w:szCs w:val="28"/>
        </w:rPr>
        <w:t>1</w:t>
      </w:r>
      <w:r>
        <w:rPr>
          <w:rFonts w:hint="eastAsia" w:asciiTheme="minorEastAsia" w:hAnsiTheme="minorEastAsia"/>
          <w:sz w:val="28"/>
          <w:szCs w:val="28"/>
          <w:lang w:eastAsia="zh-CN"/>
        </w:rPr>
        <w:t>】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合理使用的概念与特征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ind w:firstLine="420" w:firstLineChars="0"/>
        <w:rPr>
          <w:rFonts w:hint="default" w:asciiTheme="minorEastAsia" w:hAnsi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【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  <w:lang w:eastAsia="zh-CN"/>
        </w:rPr>
        <w:t>】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合理使用的适用条件：三步检验法、案例导入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rPr>
          <w:rFonts w:hint="eastAsia" w:asciiTheme="minorEastAsia" w:hAnsi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3、试讲形式</w:t>
      </w:r>
    </w:p>
    <w:p>
      <w:pPr>
        <w:ind w:firstLine="560" w:firstLineChars="200"/>
        <w:rPr>
          <w:rFonts w:hint="default" w:asciiTheme="minorEastAsia" w:hAnsi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  <w:t>采用现场试教形式，根据指定的教学内容和教学要求，在规定的时间内（10分钟），完成教学设计、教学内容、教学方法、教学组织形式等方面的展示，以讲解、演示等方式，向考官展示教学思想和教学技能。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b/>
          <w:sz w:val="28"/>
          <w:szCs w:val="28"/>
        </w:rPr>
        <w:t>、试讲要求</w:t>
      </w:r>
    </w:p>
    <w:p>
      <w:pPr>
        <w:ind w:firstLine="420" w:firstLineChars="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</w:rPr>
        <w:t>1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考生事先准备提供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/>
          <w:sz w:val="28"/>
          <w:szCs w:val="28"/>
        </w:rPr>
        <w:t>分钟内容的手写教案（纸质5份）</w:t>
      </w:r>
      <w:r>
        <w:rPr>
          <w:rFonts w:hint="eastAsia" w:asciiTheme="minorEastAsia" w:hAnsiTheme="minorEastAsia"/>
          <w:sz w:val="28"/>
          <w:szCs w:val="28"/>
          <w:lang w:eastAsia="zh-CN"/>
        </w:rPr>
        <w:t>；</w:t>
      </w:r>
    </w:p>
    <w:p>
      <w:pPr>
        <w:ind w:firstLine="420" w:firstLineChars="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以手写板书和PPT相结合的形式讲授</w:t>
      </w:r>
      <w:r>
        <w:rPr>
          <w:rFonts w:hint="eastAsia" w:asciiTheme="minorEastAsia" w:hAnsiTheme="minorEastAsia"/>
          <w:sz w:val="28"/>
          <w:szCs w:val="28"/>
          <w:lang w:eastAsia="zh-CN"/>
        </w:rPr>
        <w:t>；</w:t>
      </w:r>
    </w:p>
    <w:p>
      <w:pPr>
        <w:ind w:firstLine="420" w:firstLineChars="0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考生在</w:t>
      </w:r>
      <w:r>
        <w:rPr>
          <w:rFonts w:hint="eastAsia" w:asciiTheme="minorEastAsia" w:hAnsiTheme="minorEastAsia"/>
          <w:sz w:val="28"/>
          <w:szCs w:val="28"/>
        </w:rPr>
        <w:t>PPT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最前面先展示知识产权相关科学研究、相关证书与实务经验，然后展示教学内容。试讲中</w:t>
      </w:r>
      <w:r>
        <w:rPr>
          <w:rFonts w:hint="eastAsia" w:asciiTheme="minorEastAsia" w:hAnsiTheme="minorEastAsia"/>
          <w:sz w:val="28"/>
          <w:szCs w:val="28"/>
        </w:rPr>
        <w:t>提供的所有文本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和展示内容</w:t>
      </w:r>
      <w:r>
        <w:rPr>
          <w:rFonts w:hint="eastAsia" w:asciiTheme="minorEastAsia" w:hAnsiTheme="minorEastAsia"/>
          <w:sz w:val="28"/>
          <w:szCs w:val="28"/>
        </w:rPr>
        <w:t>均不能体现考生个人信息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否则取消录用资格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试讲中展示的科学研究、相关证书与实务经验如有虚假，取消录用资格。</w:t>
      </w:r>
    </w:p>
    <w:p>
      <w:pPr>
        <w:ind w:firstLine="420" w:firstLineChars="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试讲满分100分，其中教学态度、教学目标、教学内容、教学方法、教学基本素养各10分，科学研究10分，知识产权相关证书与实务经验15分，提问部分25分。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4434B"/>
    <w:rsid w:val="06535E60"/>
    <w:rsid w:val="06B41B13"/>
    <w:rsid w:val="06BE6B6C"/>
    <w:rsid w:val="0EE26862"/>
    <w:rsid w:val="15912134"/>
    <w:rsid w:val="16E941E8"/>
    <w:rsid w:val="1B2920D7"/>
    <w:rsid w:val="29CE5F31"/>
    <w:rsid w:val="30F256FC"/>
    <w:rsid w:val="318E7789"/>
    <w:rsid w:val="37030AA8"/>
    <w:rsid w:val="40612CD9"/>
    <w:rsid w:val="45651B19"/>
    <w:rsid w:val="4B2178C4"/>
    <w:rsid w:val="55E55CE8"/>
    <w:rsid w:val="691A5A9D"/>
    <w:rsid w:val="6A1C17F6"/>
    <w:rsid w:val="79E1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2023-11-03T01:56:00Z</dcterms:created>
  <dc:creator>Administrator</dc:creator>
  <cp:lastModifiedBy>满心欢喜</cp:lastModifiedBy>
  <dcterms:modified xsi:type="dcterms:W3CDTF">2026-05-22T00:25:07Z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