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吉首大学教职工弹性延迟退休审批表</w:t>
      </w:r>
    </w:p>
    <w:p>
      <w:pPr>
        <w:jc w:val="center"/>
        <w:rPr>
          <w:rStyle w:val="5"/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</w:pPr>
      <w:bookmarkStart w:id="1" w:name="_GoBack"/>
      <w:bookmarkEnd w:id="1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514"/>
        <w:gridCol w:w="1357"/>
        <w:gridCol w:w="947"/>
        <w:gridCol w:w="1474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法定退休年月</w:t>
            </w:r>
          </w:p>
        </w:tc>
        <w:tc>
          <w:tcPr>
            <w:tcW w:w="5564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5564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5564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理由</w:t>
            </w:r>
          </w:p>
        </w:tc>
        <w:tc>
          <w:tcPr>
            <w:tcW w:w="7078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申请人签字：</w:t>
            </w:r>
          </w:p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所在学院意见</w:t>
            </w:r>
          </w:p>
        </w:tc>
        <w:tc>
          <w:tcPr>
            <w:tcW w:w="7078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示例：</w:t>
            </w:r>
          </w:p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经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日单位党政联席会研究，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同志符合《吉首大学高级专家退休工作实施细则》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>第***条***款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要求，建议弹性延迟退休至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月。</w:t>
            </w:r>
          </w:p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院长（签字）：          </w:t>
            </w:r>
          </w:p>
          <w:p>
            <w:pPr>
              <w:wordWrap w:val="0"/>
              <w:jc w:val="righ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（盖章）           </w:t>
            </w:r>
          </w:p>
          <w:p>
            <w:pPr>
              <w:wordWrap w:val="0"/>
              <w:jc w:val="righ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年   月   日   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职能部门意见</w:t>
            </w:r>
          </w:p>
        </w:tc>
        <w:tc>
          <w:tcPr>
            <w:tcW w:w="7078" w:type="dxa"/>
            <w:gridSpan w:val="5"/>
            <w:vAlign w:val="center"/>
          </w:tcPr>
          <w:p>
            <w:pPr>
              <w:wordWrap w:val="0"/>
              <w:jc w:val="righ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主要负责人（签字）：          </w:t>
            </w:r>
          </w:p>
          <w:p>
            <w:pPr>
              <w:wordWrap w:val="0"/>
              <w:jc w:val="righ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（盖章）           </w:t>
            </w:r>
          </w:p>
          <w:p>
            <w:pPr>
              <w:wordWrap/>
              <w:jc w:val="righ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工作小组意见</w:t>
            </w:r>
          </w:p>
        </w:tc>
        <w:tc>
          <w:tcPr>
            <w:tcW w:w="7078" w:type="dxa"/>
            <w:gridSpan w:val="5"/>
            <w:vAlign w:val="center"/>
          </w:tcPr>
          <w:p>
            <w:pPr>
              <w:wordWrap/>
              <w:jc w:val="righ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党委审批意见</w:t>
            </w:r>
          </w:p>
        </w:tc>
        <w:tc>
          <w:tcPr>
            <w:tcW w:w="7078" w:type="dxa"/>
            <w:gridSpan w:val="5"/>
            <w:vAlign w:val="center"/>
          </w:tcPr>
          <w:p>
            <w:pPr>
              <w:wordWrap/>
              <w:jc w:val="righ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注：本表审批程序按照《吉首大学高级专家延迟退休工作实施细则》（吉大发【2024】28号）文件执行。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B58C8"/>
    <w:rsid w:val="0504434B"/>
    <w:rsid w:val="06535E60"/>
    <w:rsid w:val="06B41B13"/>
    <w:rsid w:val="06BE6B6C"/>
    <w:rsid w:val="0C813D17"/>
    <w:rsid w:val="0EE26862"/>
    <w:rsid w:val="130A1076"/>
    <w:rsid w:val="15912134"/>
    <w:rsid w:val="16E941E8"/>
    <w:rsid w:val="177B25D6"/>
    <w:rsid w:val="19B84884"/>
    <w:rsid w:val="1A7C03DD"/>
    <w:rsid w:val="1B2920D7"/>
    <w:rsid w:val="1F55732E"/>
    <w:rsid w:val="21D0204D"/>
    <w:rsid w:val="23F01484"/>
    <w:rsid w:val="29CE5F31"/>
    <w:rsid w:val="30F256FC"/>
    <w:rsid w:val="325A0B10"/>
    <w:rsid w:val="37030AA8"/>
    <w:rsid w:val="386D4D38"/>
    <w:rsid w:val="38955A94"/>
    <w:rsid w:val="40612CD9"/>
    <w:rsid w:val="41D74A78"/>
    <w:rsid w:val="428C18D5"/>
    <w:rsid w:val="455B3BDE"/>
    <w:rsid w:val="45651B19"/>
    <w:rsid w:val="463A6A51"/>
    <w:rsid w:val="476F2395"/>
    <w:rsid w:val="4B2178C4"/>
    <w:rsid w:val="4DEE59C3"/>
    <w:rsid w:val="4E71061D"/>
    <w:rsid w:val="4EAC11C0"/>
    <w:rsid w:val="55E55CE8"/>
    <w:rsid w:val="582E741F"/>
    <w:rsid w:val="5CFA498E"/>
    <w:rsid w:val="5EA17FFB"/>
    <w:rsid w:val="691A5A9D"/>
    <w:rsid w:val="6A1C17F6"/>
    <w:rsid w:val="76C3179E"/>
    <w:rsid w:val="79E1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2023-11-03T01:56:00Z</dcterms:created>
  <dc:creator>Administrator</dc:creator>
  <cp:lastModifiedBy>满心欢喜</cp:lastModifiedBy>
  <dcterms:modified xsi:type="dcterms:W3CDTF">2025-03-28T06:59:26Z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